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38F" w:rsidRPr="00BA1FAD" w:rsidRDefault="00E339A2" w:rsidP="00BA1FAD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Cambria" w:hAnsi="Cambria"/>
          <w:sz w:val="16"/>
          <w:szCs w:val="16"/>
          <w:lang w:val="en-GB"/>
        </w:rPr>
      </w:pPr>
      <w:r>
        <w:rPr>
          <w:rFonts w:ascii="Cambria" w:hAnsi="Cambria"/>
          <w:sz w:val="16"/>
          <w:szCs w:val="16"/>
          <w:lang w:val="en-GB"/>
        </w:rPr>
        <w:fldChar w:fldCharType="begin"/>
      </w:r>
      <w:r w:rsidR="00617B47">
        <w:rPr>
          <w:rFonts w:ascii="Cambria" w:hAnsi="Cambria"/>
          <w:sz w:val="16"/>
          <w:szCs w:val="16"/>
          <w:lang w:val="en-GB"/>
        </w:rPr>
        <w:instrText xml:space="preserve"> HYPERLINK "https://www.ncbi.nlm.nih.gov/pubmed/18820647" </w:instrText>
      </w:r>
      <w:r>
        <w:rPr>
          <w:rFonts w:ascii="Cambria" w:hAnsi="Cambria"/>
          <w:sz w:val="16"/>
          <w:szCs w:val="16"/>
          <w:lang w:val="en-GB"/>
        </w:rPr>
        <w:fldChar w:fldCharType="separate"/>
      </w:r>
      <w:r w:rsidR="0018138F" w:rsidRPr="00617B47">
        <w:rPr>
          <w:rStyle w:val="Hyperlink"/>
          <w:rFonts w:ascii="Cambria" w:hAnsi="Cambria"/>
          <w:sz w:val="16"/>
          <w:szCs w:val="16"/>
          <w:lang w:val="en-GB"/>
        </w:rPr>
        <w:t xml:space="preserve">Romeo S, </w:t>
      </w:r>
      <w:proofErr w:type="spellStart"/>
      <w:r w:rsidR="0018138F" w:rsidRPr="00617B47">
        <w:rPr>
          <w:rStyle w:val="Hyperlink"/>
          <w:rFonts w:ascii="Cambria" w:hAnsi="Cambria"/>
          <w:sz w:val="16"/>
          <w:szCs w:val="16"/>
          <w:lang w:val="en-GB"/>
        </w:rPr>
        <w:t>Kozlitina</w:t>
      </w:r>
      <w:proofErr w:type="spellEnd"/>
      <w:r w:rsidR="0018138F" w:rsidRPr="00617B47">
        <w:rPr>
          <w:rStyle w:val="Hyperlink"/>
          <w:rFonts w:ascii="Cambria" w:hAnsi="Cambria"/>
          <w:sz w:val="16"/>
          <w:szCs w:val="16"/>
          <w:lang w:val="en-GB"/>
        </w:rPr>
        <w:t xml:space="preserve"> J, Xing C, </w:t>
      </w:r>
      <w:proofErr w:type="spellStart"/>
      <w:r w:rsidR="001E0355" w:rsidRPr="00617B47">
        <w:rPr>
          <w:rStyle w:val="Hyperlink"/>
          <w:rFonts w:ascii="Cambria" w:hAnsi="Cambria"/>
          <w:sz w:val="16"/>
          <w:szCs w:val="16"/>
        </w:rPr>
        <w:t>Pertsemlidis</w:t>
      </w:r>
      <w:proofErr w:type="spellEnd"/>
      <w:r w:rsidR="001E0355" w:rsidRPr="00617B47">
        <w:rPr>
          <w:rStyle w:val="Hyperlink"/>
          <w:rFonts w:ascii="Cambria" w:hAnsi="Cambria"/>
          <w:sz w:val="16"/>
          <w:szCs w:val="16"/>
        </w:rPr>
        <w:t xml:space="preserve"> </w:t>
      </w:r>
      <w:proofErr w:type="gramStart"/>
      <w:r w:rsidR="001E0355" w:rsidRPr="00617B47">
        <w:rPr>
          <w:rStyle w:val="Hyperlink"/>
          <w:rFonts w:ascii="Cambria" w:hAnsi="Cambria"/>
          <w:sz w:val="16"/>
          <w:szCs w:val="16"/>
        </w:rPr>
        <w:t>A</w:t>
      </w:r>
      <w:proofErr w:type="gramEnd"/>
      <w:r w:rsidR="001E0355" w:rsidRPr="00617B47">
        <w:rPr>
          <w:rStyle w:val="Hyperlink"/>
          <w:rFonts w:ascii="Cambria" w:hAnsi="Cambria"/>
          <w:sz w:val="16"/>
          <w:szCs w:val="16"/>
        </w:rPr>
        <w:t>, Cox D</w:t>
      </w:r>
      <w:r w:rsidR="001E0355" w:rsidRPr="00617B47">
        <w:rPr>
          <w:rStyle w:val="Hyperlink"/>
          <w:rFonts w:ascii="Cambria" w:hAnsi="Cambria"/>
          <w:sz w:val="16"/>
          <w:szCs w:val="16"/>
          <w:lang w:val="en-GB"/>
        </w:rPr>
        <w:t xml:space="preserve">, </w:t>
      </w:r>
      <w:r w:rsidR="0018138F" w:rsidRPr="00617B47">
        <w:rPr>
          <w:rStyle w:val="Hyperlink"/>
          <w:rFonts w:ascii="Cambria" w:hAnsi="Cambria"/>
          <w:sz w:val="16"/>
          <w:szCs w:val="16"/>
          <w:lang w:val="en-GB"/>
        </w:rPr>
        <w:t>et al.</w:t>
      </w:r>
      <w:r w:rsidR="00BB7857" w:rsidRPr="00617B47">
        <w:rPr>
          <w:rStyle w:val="Hyperlink"/>
          <w:rFonts w:ascii="Cambria" w:hAnsi="Cambria"/>
          <w:sz w:val="16"/>
          <w:szCs w:val="16"/>
          <w:lang w:val="en-GB"/>
        </w:rPr>
        <w:t xml:space="preserve"> (2008)</w:t>
      </w:r>
      <w:r w:rsidR="0018138F" w:rsidRPr="00617B47">
        <w:rPr>
          <w:rStyle w:val="Hyperlink"/>
          <w:rFonts w:ascii="Cambria" w:hAnsi="Cambria"/>
          <w:sz w:val="16"/>
          <w:szCs w:val="16"/>
          <w:lang w:val="en-GB"/>
        </w:rPr>
        <w:t xml:space="preserve"> Genetic variation in PNPLA3 confers susceptibility to </w:t>
      </w:r>
      <w:proofErr w:type="spellStart"/>
      <w:r w:rsidR="0018138F" w:rsidRPr="00617B47">
        <w:rPr>
          <w:rStyle w:val="Hyperlink"/>
          <w:rFonts w:ascii="Cambria" w:hAnsi="Cambria"/>
          <w:sz w:val="16"/>
          <w:szCs w:val="16"/>
          <w:lang w:val="en-GB"/>
        </w:rPr>
        <w:t>nonalcoholic</w:t>
      </w:r>
      <w:proofErr w:type="spellEnd"/>
      <w:r w:rsidR="0018138F" w:rsidRPr="00617B47">
        <w:rPr>
          <w:rStyle w:val="Hyperlink"/>
          <w:rFonts w:ascii="Cambria" w:hAnsi="Cambria"/>
          <w:sz w:val="16"/>
          <w:szCs w:val="16"/>
          <w:lang w:val="en-GB"/>
        </w:rPr>
        <w:t xml:space="preserve"> fatty liver disease. Nat Genet 40</w:t>
      </w:r>
      <w:r w:rsidR="00F05C93" w:rsidRPr="00617B47">
        <w:rPr>
          <w:rStyle w:val="Hyperlink"/>
          <w:rFonts w:ascii="Cambria" w:hAnsi="Cambria"/>
          <w:sz w:val="16"/>
          <w:szCs w:val="16"/>
          <w:lang w:val="en-GB"/>
        </w:rPr>
        <w:t>{12)</w:t>
      </w:r>
      <w:r w:rsidR="0018138F" w:rsidRPr="00617B47">
        <w:rPr>
          <w:rStyle w:val="Hyperlink"/>
          <w:rFonts w:ascii="Cambria" w:hAnsi="Cambria"/>
          <w:sz w:val="16"/>
          <w:szCs w:val="16"/>
          <w:lang w:val="en-GB"/>
        </w:rPr>
        <w:t>:</w:t>
      </w:r>
      <w:r w:rsidR="00BB7857" w:rsidRPr="00617B47">
        <w:rPr>
          <w:rStyle w:val="Hyperlink"/>
          <w:rFonts w:ascii="Cambria" w:hAnsi="Cambria"/>
          <w:sz w:val="16"/>
          <w:szCs w:val="16"/>
          <w:lang w:val="en-GB"/>
        </w:rPr>
        <w:t xml:space="preserve"> </w:t>
      </w:r>
      <w:r w:rsidR="0018138F" w:rsidRPr="00617B47">
        <w:rPr>
          <w:rStyle w:val="Hyperlink"/>
          <w:rFonts w:ascii="Cambria" w:hAnsi="Cambria"/>
          <w:sz w:val="16"/>
          <w:szCs w:val="16"/>
          <w:lang w:val="en-GB"/>
        </w:rPr>
        <w:t>1461-1465.</w:t>
      </w:r>
      <w:r>
        <w:rPr>
          <w:rFonts w:ascii="Cambria" w:hAnsi="Cambria"/>
          <w:sz w:val="16"/>
          <w:szCs w:val="16"/>
          <w:lang w:val="en-GB"/>
        </w:rPr>
        <w:fldChar w:fldCharType="end"/>
      </w:r>
    </w:p>
    <w:p w:rsidR="0018138F" w:rsidRPr="00BA1FAD" w:rsidRDefault="00E339A2" w:rsidP="00BA1FAD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Cambria" w:hAnsi="Cambria"/>
          <w:sz w:val="16"/>
          <w:szCs w:val="16"/>
          <w:lang w:val="en-GB"/>
        </w:rPr>
      </w:pPr>
      <w:hyperlink r:id="rId6" w:history="1">
        <w:proofErr w:type="spellStart"/>
        <w:r w:rsidR="0018138F" w:rsidRPr="00710F13">
          <w:rPr>
            <w:rStyle w:val="Hyperlink"/>
            <w:rFonts w:ascii="Cambria" w:hAnsi="Cambria"/>
            <w:sz w:val="16"/>
            <w:szCs w:val="16"/>
            <w:lang w:val="en-GB"/>
          </w:rPr>
          <w:t>Kantartzis</w:t>
        </w:r>
        <w:proofErr w:type="spellEnd"/>
        <w:r w:rsidR="0018138F" w:rsidRPr="00710F13">
          <w:rPr>
            <w:rStyle w:val="Hyperlink"/>
            <w:rFonts w:ascii="Cambria" w:hAnsi="Cambria"/>
            <w:sz w:val="16"/>
            <w:szCs w:val="16"/>
            <w:lang w:val="en-GB"/>
          </w:rPr>
          <w:t xml:space="preserve"> K, Peter A, </w:t>
        </w:r>
        <w:proofErr w:type="spellStart"/>
        <w:r w:rsidR="0018138F" w:rsidRPr="00710F13">
          <w:rPr>
            <w:rStyle w:val="Hyperlink"/>
            <w:rFonts w:ascii="Cambria" w:hAnsi="Cambria"/>
            <w:sz w:val="16"/>
            <w:szCs w:val="16"/>
            <w:lang w:val="en-GB"/>
          </w:rPr>
          <w:t>Machicao</w:t>
        </w:r>
        <w:proofErr w:type="spellEnd"/>
        <w:r w:rsidR="0018138F" w:rsidRPr="00710F13">
          <w:rPr>
            <w:rStyle w:val="Hyperlink"/>
            <w:rFonts w:ascii="Cambria" w:hAnsi="Cambria"/>
            <w:sz w:val="16"/>
            <w:szCs w:val="16"/>
            <w:lang w:val="en-GB"/>
          </w:rPr>
          <w:t xml:space="preserve"> F, </w:t>
        </w:r>
        <w:proofErr w:type="spellStart"/>
        <w:r w:rsidR="009C14A9" w:rsidRPr="00710F13">
          <w:rPr>
            <w:rStyle w:val="Hyperlink"/>
            <w:rFonts w:ascii="Cambria" w:hAnsi="Cambria"/>
            <w:sz w:val="16"/>
            <w:szCs w:val="16"/>
          </w:rPr>
          <w:t>Machann</w:t>
        </w:r>
        <w:proofErr w:type="spellEnd"/>
        <w:r w:rsidR="009C14A9" w:rsidRPr="00710F13">
          <w:rPr>
            <w:rStyle w:val="Hyperlink"/>
            <w:rFonts w:ascii="Cambria" w:hAnsi="Cambria"/>
            <w:sz w:val="16"/>
            <w:szCs w:val="16"/>
          </w:rPr>
          <w:t xml:space="preserve"> J, Wagner S</w:t>
        </w:r>
        <w:r w:rsidR="009C14A9" w:rsidRPr="00710F13">
          <w:rPr>
            <w:rStyle w:val="Hyperlink"/>
            <w:rFonts w:ascii="Cambria" w:hAnsi="Cambria"/>
            <w:sz w:val="16"/>
            <w:szCs w:val="16"/>
            <w:lang w:val="en-GB"/>
          </w:rPr>
          <w:t xml:space="preserve">, </w:t>
        </w:r>
        <w:r w:rsidR="0018138F" w:rsidRPr="00710F13">
          <w:rPr>
            <w:rStyle w:val="Hyperlink"/>
            <w:rFonts w:ascii="Cambria" w:hAnsi="Cambria"/>
            <w:sz w:val="16"/>
            <w:szCs w:val="16"/>
            <w:lang w:val="en-GB"/>
          </w:rPr>
          <w:t xml:space="preserve">et al. </w:t>
        </w:r>
        <w:r w:rsidR="00A07934" w:rsidRPr="00710F13">
          <w:rPr>
            <w:rStyle w:val="Hyperlink"/>
            <w:rFonts w:ascii="Cambria" w:hAnsi="Cambria"/>
            <w:sz w:val="16"/>
            <w:szCs w:val="16"/>
            <w:lang w:val="en-GB"/>
          </w:rPr>
          <w:t xml:space="preserve">(2009) </w:t>
        </w:r>
        <w:r w:rsidR="0018138F" w:rsidRPr="00710F13">
          <w:rPr>
            <w:rStyle w:val="Hyperlink"/>
            <w:rFonts w:ascii="Cambria" w:hAnsi="Cambria"/>
            <w:sz w:val="16"/>
            <w:szCs w:val="16"/>
            <w:lang w:val="en-GB"/>
          </w:rPr>
          <w:t xml:space="preserve">Dissociation between fatty liver and insulin resistance in humans carrying a variant of the </w:t>
        </w:r>
        <w:proofErr w:type="spellStart"/>
        <w:r w:rsidR="0018138F" w:rsidRPr="00710F13">
          <w:rPr>
            <w:rStyle w:val="Hyperlink"/>
            <w:rFonts w:ascii="Cambria" w:hAnsi="Cambria"/>
            <w:sz w:val="16"/>
            <w:szCs w:val="16"/>
            <w:lang w:val="en-GB"/>
          </w:rPr>
          <w:t>patatin</w:t>
        </w:r>
        <w:proofErr w:type="spellEnd"/>
        <w:r w:rsidR="0018138F" w:rsidRPr="00710F13">
          <w:rPr>
            <w:rStyle w:val="Hyperlink"/>
            <w:rFonts w:ascii="Cambria" w:hAnsi="Cambria"/>
            <w:sz w:val="16"/>
            <w:szCs w:val="16"/>
            <w:lang w:val="en-GB"/>
          </w:rPr>
          <w:t xml:space="preserve">-like </w:t>
        </w:r>
        <w:proofErr w:type="spellStart"/>
        <w:r w:rsidR="0018138F" w:rsidRPr="00710F13">
          <w:rPr>
            <w:rStyle w:val="Hyperlink"/>
            <w:rFonts w:ascii="Cambria" w:hAnsi="Cambria"/>
            <w:sz w:val="16"/>
            <w:szCs w:val="16"/>
            <w:lang w:val="en-GB"/>
          </w:rPr>
          <w:t>phospholipase</w:t>
        </w:r>
        <w:proofErr w:type="spellEnd"/>
        <w:r w:rsidR="0018138F" w:rsidRPr="00710F13">
          <w:rPr>
            <w:rStyle w:val="Hyperlink"/>
            <w:rFonts w:ascii="Cambria" w:hAnsi="Cambria"/>
            <w:sz w:val="16"/>
            <w:szCs w:val="16"/>
            <w:lang w:val="en-GB"/>
          </w:rPr>
          <w:t xml:space="preserve"> 3 gene. Diabetes 58</w:t>
        </w:r>
        <w:r w:rsidR="00882DBE" w:rsidRPr="00710F13">
          <w:rPr>
            <w:rStyle w:val="Hyperlink"/>
            <w:rFonts w:ascii="Cambria" w:hAnsi="Cambria"/>
            <w:sz w:val="16"/>
            <w:szCs w:val="16"/>
            <w:lang w:val="en-GB"/>
          </w:rPr>
          <w:t>(11)</w:t>
        </w:r>
        <w:r w:rsidR="0018138F" w:rsidRPr="00710F13">
          <w:rPr>
            <w:rStyle w:val="Hyperlink"/>
            <w:rFonts w:ascii="Cambria" w:hAnsi="Cambria"/>
            <w:sz w:val="16"/>
            <w:szCs w:val="16"/>
            <w:lang w:val="en-GB"/>
          </w:rPr>
          <w:t>:</w:t>
        </w:r>
        <w:r w:rsidR="00A07934" w:rsidRPr="00710F13">
          <w:rPr>
            <w:rStyle w:val="Hyperlink"/>
            <w:rFonts w:ascii="Cambria" w:hAnsi="Cambria"/>
            <w:sz w:val="16"/>
            <w:szCs w:val="16"/>
            <w:lang w:val="en-GB"/>
          </w:rPr>
          <w:t xml:space="preserve"> </w:t>
        </w:r>
        <w:r w:rsidR="0018138F" w:rsidRPr="00710F13">
          <w:rPr>
            <w:rStyle w:val="Hyperlink"/>
            <w:rFonts w:ascii="Cambria" w:hAnsi="Cambria"/>
            <w:sz w:val="16"/>
            <w:szCs w:val="16"/>
            <w:lang w:val="en-GB"/>
          </w:rPr>
          <w:t>2616-</w:t>
        </w:r>
        <w:r w:rsidR="00A07934" w:rsidRPr="00710F13">
          <w:rPr>
            <w:rStyle w:val="Hyperlink"/>
            <w:rFonts w:ascii="Cambria" w:hAnsi="Cambria"/>
            <w:sz w:val="16"/>
            <w:szCs w:val="16"/>
            <w:lang w:val="en-GB"/>
          </w:rPr>
          <w:t>26</w:t>
        </w:r>
        <w:r w:rsidR="0018138F" w:rsidRPr="00710F13">
          <w:rPr>
            <w:rStyle w:val="Hyperlink"/>
            <w:rFonts w:ascii="Cambria" w:hAnsi="Cambria"/>
            <w:sz w:val="16"/>
            <w:szCs w:val="16"/>
            <w:lang w:val="en-GB"/>
          </w:rPr>
          <w:t>23.</w:t>
        </w:r>
      </w:hyperlink>
    </w:p>
    <w:p w:rsidR="0018138F" w:rsidRPr="00BA1FAD" w:rsidRDefault="00E339A2" w:rsidP="00BA1FAD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Cambria" w:hAnsi="Cambria"/>
          <w:sz w:val="16"/>
          <w:szCs w:val="16"/>
          <w:lang w:val="en-GB"/>
        </w:rPr>
      </w:pPr>
      <w:hyperlink r:id="rId7" w:history="1">
        <w:proofErr w:type="spellStart"/>
        <w:r w:rsidR="0018138F" w:rsidRPr="006F5408">
          <w:rPr>
            <w:rStyle w:val="Hyperlink"/>
            <w:rFonts w:ascii="Cambria" w:hAnsi="Cambria"/>
            <w:sz w:val="16"/>
            <w:szCs w:val="16"/>
            <w:lang w:val="en-GB"/>
          </w:rPr>
          <w:t>Hotta</w:t>
        </w:r>
        <w:proofErr w:type="spellEnd"/>
        <w:r w:rsidR="0018138F" w:rsidRPr="006F5408">
          <w:rPr>
            <w:rStyle w:val="Hyperlink"/>
            <w:rFonts w:ascii="Cambria" w:hAnsi="Cambria"/>
            <w:sz w:val="16"/>
            <w:szCs w:val="16"/>
            <w:lang w:val="en-GB"/>
          </w:rPr>
          <w:t xml:space="preserve"> K, </w:t>
        </w:r>
        <w:proofErr w:type="spellStart"/>
        <w:r w:rsidR="0018138F" w:rsidRPr="006F5408">
          <w:rPr>
            <w:rStyle w:val="Hyperlink"/>
            <w:rFonts w:ascii="Cambria" w:hAnsi="Cambria"/>
            <w:sz w:val="16"/>
            <w:szCs w:val="16"/>
            <w:lang w:val="en-GB"/>
          </w:rPr>
          <w:t>Yoneda</w:t>
        </w:r>
        <w:proofErr w:type="spellEnd"/>
        <w:r w:rsidR="0018138F" w:rsidRPr="006F5408">
          <w:rPr>
            <w:rStyle w:val="Hyperlink"/>
            <w:rFonts w:ascii="Cambria" w:hAnsi="Cambria"/>
            <w:sz w:val="16"/>
            <w:szCs w:val="16"/>
            <w:lang w:val="en-GB"/>
          </w:rPr>
          <w:t xml:space="preserve"> M, Hyogo H, </w:t>
        </w:r>
        <w:r w:rsidR="00034C21" w:rsidRPr="006F5408">
          <w:rPr>
            <w:rStyle w:val="Hyperlink"/>
            <w:rFonts w:ascii="Cambria" w:hAnsi="Cambria"/>
            <w:sz w:val="16"/>
            <w:szCs w:val="16"/>
          </w:rPr>
          <w:t xml:space="preserve">Ochi H, </w:t>
        </w:r>
        <w:proofErr w:type="spellStart"/>
        <w:r w:rsidR="00034C21" w:rsidRPr="006F5408">
          <w:rPr>
            <w:rStyle w:val="Hyperlink"/>
            <w:rFonts w:ascii="Cambria" w:hAnsi="Cambria"/>
            <w:sz w:val="16"/>
            <w:szCs w:val="16"/>
          </w:rPr>
          <w:t>Mizusawa</w:t>
        </w:r>
        <w:proofErr w:type="spellEnd"/>
        <w:r w:rsidR="00034C21" w:rsidRPr="006F5408">
          <w:rPr>
            <w:rStyle w:val="Hyperlink"/>
            <w:rFonts w:ascii="Cambria" w:hAnsi="Cambria"/>
            <w:sz w:val="16"/>
            <w:szCs w:val="16"/>
          </w:rPr>
          <w:t xml:space="preserve"> S</w:t>
        </w:r>
        <w:r w:rsidR="00034C21" w:rsidRPr="006F5408">
          <w:rPr>
            <w:rStyle w:val="Hyperlink"/>
            <w:rFonts w:ascii="Cambria" w:hAnsi="Cambria"/>
            <w:sz w:val="16"/>
            <w:szCs w:val="16"/>
            <w:lang w:val="en-GB"/>
          </w:rPr>
          <w:t xml:space="preserve">, </w:t>
        </w:r>
        <w:r w:rsidR="0018138F" w:rsidRPr="006F5408">
          <w:rPr>
            <w:rStyle w:val="Hyperlink"/>
            <w:rFonts w:ascii="Cambria" w:hAnsi="Cambria"/>
            <w:sz w:val="16"/>
            <w:szCs w:val="16"/>
            <w:lang w:val="en-GB"/>
          </w:rPr>
          <w:t xml:space="preserve">et al. </w:t>
        </w:r>
        <w:r w:rsidR="0018108E" w:rsidRPr="006F5408">
          <w:rPr>
            <w:rStyle w:val="Hyperlink"/>
            <w:rFonts w:ascii="Cambria" w:hAnsi="Cambria"/>
            <w:sz w:val="16"/>
            <w:szCs w:val="16"/>
            <w:lang w:val="en-GB"/>
          </w:rPr>
          <w:t xml:space="preserve">(2010) </w:t>
        </w:r>
        <w:r w:rsidR="0018138F" w:rsidRPr="006F5408">
          <w:rPr>
            <w:rStyle w:val="Hyperlink"/>
            <w:rFonts w:ascii="Cambria" w:hAnsi="Cambria"/>
            <w:sz w:val="16"/>
            <w:szCs w:val="16"/>
            <w:lang w:val="en-GB"/>
          </w:rPr>
          <w:t xml:space="preserve">Association of the rs738409 polymorphism in PNPLA3 with liver damage and the development of </w:t>
        </w:r>
        <w:proofErr w:type="spellStart"/>
        <w:r w:rsidR="0018138F" w:rsidRPr="006F5408">
          <w:rPr>
            <w:rStyle w:val="Hyperlink"/>
            <w:rFonts w:ascii="Cambria" w:hAnsi="Cambria"/>
            <w:sz w:val="16"/>
            <w:szCs w:val="16"/>
            <w:lang w:val="en-GB"/>
          </w:rPr>
          <w:t>nonalcoholic</w:t>
        </w:r>
        <w:proofErr w:type="spellEnd"/>
        <w:r w:rsidR="0018138F" w:rsidRPr="006F5408">
          <w:rPr>
            <w:rStyle w:val="Hyperlink"/>
            <w:rFonts w:ascii="Cambria" w:hAnsi="Cambria"/>
            <w:sz w:val="16"/>
            <w:szCs w:val="16"/>
            <w:lang w:val="en-GB"/>
          </w:rPr>
          <w:t xml:space="preserve"> fatty liver disease. BMC Med Genet 11:</w:t>
        </w:r>
        <w:r w:rsidR="0018108E" w:rsidRPr="006F5408">
          <w:rPr>
            <w:rStyle w:val="Hyperlink"/>
            <w:rFonts w:ascii="Cambria" w:hAnsi="Cambria"/>
            <w:sz w:val="16"/>
            <w:szCs w:val="16"/>
            <w:lang w:val="en-GB"/>
          </w:rPr>
          <w:t xml:space="preserve"> </w:t>
        </w:r>
        <w:r w:rsidR="0018138F" w:rsidRPr="006F5408">
          <w:rPr>
            <w:rStyle w:val="Hyperlink"/>
            <w:rFonts w:ascii="Cambria" w:hAnsi="Cambria"/>
            <w:sz w:val="16"/>
            <w:szCs w:val="16"/>
            <w:lang w:val="en-GB"/>
          </w:rPr>
          <w:t>1471-2350.</w:t>
        </w:r>
      </w:hyperlink>
    </w:p>
    <w:p w:rsidR="0018138F" w:rsidRPr="00BA1FAD" w:rsidRDefault="00E339A2" w:rsidP="00BA1FAD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Cambria" w:hAnsi="Cambria"/>
          <w:sz w:val="16"/>
          <w:szCs w:val="16"/>
          <w:lang w:val="en-GB"/>
        </w:rPr>
      </w:pPr>
      <w:hyperlink r:id="rId8" w:history="1">
        <w:proofErr w:type="spellStart"/>
        <w:r w:rsidR="0018138F" w:rsidRPr="00EC671D">
          <w:rPr>
            <w:rStyle w:val="Hyperlink"/>
            <w:rFonts w:ascii="Cambria" w:hAnsi="Cambria"/>
            <w:sz w:val="16"/>
            <w:szCs w:val="16"/>
            <w:lang w:val="en-GB"/>
          </w:rPr>
          <w:t>Wagenknecht</w:t>
        </w:r>
        <w:proofErr w:type="spellEnd"/>
        <w:r w:rsidR="0018138F" w:rsidRPr="00EC671D">
          <w:rPr>
            <w:rStyle w:val="Hyperlink"/>
            <w:rFonts w:ascii="Cambria" w:hAnsi="Cambria"/>
            <w:sz w:val="16"/>
            <w:szCs w:val="16"/>
            <w:lang w:val="en-GB"/>
          </w:rPr>
          <w:t xml:space="preserve"> LE, Palmer ND, Bowden DW,</w:t>
        </w:r>
        <w:r w:rsidR="000A587E" w:rsidRPr="00EC671D">
          <w:rPr>
            <w:rStyle w:val="Hyperlink"/>
            <w:rFonts w:ascii="Cambria" w:hAnsi="Cambria"/>
            <w:sz w:val="16"/>
            <w:szCs w:val="16"/>
            <w:lang w:val="en-GB"/>
          </w:rPr>
          <w:t xml:space="preserve"> </w:t>
        </w:r>
        <w:proofErr w:type="spellStart"/>
        <w:r w:rsidR="000A587E" w:rsidRPr="00EC671D">
          <w:rPr>
            <w:rStyle w:val="Hyperlink"/>
            <w:rFonts w:ascii="Cambria" w:hAnsi="Cambria"/>
            <w:sz w:val="16"/>
            <w:szCs w:val="16"/>
          </w:rPr>
          <w:t>Rotter</w:t>
        </w:r>
        <w:proofErr w:type="spellEnd"/>
        <w:r w:rsidR="000A587E" w:rsidRPr="00EC671D">
          <w:rPr>
            <w:rStyle w:val="Hyperlink"/>
            <w:rFonts w:ascii="Cambria" w:hAnsi="Cambria"/>
            <w:sz w:val="16"/>
            <w:szCs w:val="16"/>
          </w:rPr>
          <w:t xml:space="preserve"> JI, Norris JM,</w:t>
        </w:r>
        <w:r w:rsidR="0018138F" w:rsidRPr="00EC671D">
          <w:rPr>
            <w:rStyle w:val="Hyperlink"/>
            <w:rFonts w:ascii="Cambria" w:hAnsi="Cambria"/>
            <w:sz w:val="16"/>
            <w:szCs w:val="16"/>
            <w:lang w:val="en-GB"/>
          </w:rPr>
          <w:t xml:space="preserve"> et al. </w:t>
        </w:r>
        <w:r w:rsidR="001A2A00" w:rsidRPr="00EC671D">
          <w:rPr>
            <w:rStyle w:val="Hyperlink"/>
            <w:rFonts w:ascii="Cambria" w:hAnsi="Cambria"/>
            <w:sz w:val="16"/>
            <w:szCs w:val="16"/>
            <w:lang w:val="en-GB"/>
          </w:rPr>
          <w:t xml:space="preserve">(2011) </w:t>
        </w:r>
        <w:r w:rsidR="0018138F" w:rsidRPr="00EC671D">
          <w:rPr>
            <w:rStyle w:val="Hyperlink"/>
            <w:rFonts w:ascii="Cambria" w:hAnsi="Cambria"/>
            <w:sz w:val="16"/>
            <w:szCs w:val="16"/>
            <w:lang w:val="en-GB"/>
          </w:rPr>
          <w:t>Association of PNPLA3 with non-alcoholic fatty liver disease in a minority cohort: the Insulin Resistance Atherosclerosis Family Study. Liver Int 31</w:t>
        </w:r>
        <w:r w:rsidR="0024740E" w:rsidRPr="00EC671D">
          <w:rPr>
            <w:rStyle w:val="Hyperlink"/>
            <w:rFonts w:ascii="Cambria" w:hAnsi="Cambria"/>
            <w:sz w:val="16"/>
            <w:szCs w:val="16"/>
            <w:lang w:val="en-GB"/>
          </w:rPr>
          <w:t>(3)</w:t>
        </w:r>
        <w:r w:rsidR="0018138F" w:rsidRPr="00EC671D">
          <w:rPr>
            <w:rStyle w:val="Hyperlink"/>
            <w:rFonts w:ascii="Cambria" w:hAnsi="Cambria"/>
            <w:sz w:val="16"/>
            <w:szCs w:val="16"/>
            <w:lang w:val="en-GB"/>
          </w:rPr>
          <w:t>:</w:t>
        </w:r>
        <w:r w:rsidR="001A2A00" w:rsidRPr="00EC671D">
          <w:rPr>
            <w:rStyle w:val="Hyperlink"/>
            <w:rFonts w:ascii="Cambria" w:hAnsi="Cambria"/>
            <w:sz w:val="16"/>
            <w:szCs w:val="16"/>
            <w:lang w:val="en-GB"/>
          </w:rPr>
          <w:t xml:space="preserve"> </w:t>
        </w:r>
        <w:r w:rsidR="0018138F" w:rsidRPr="00EC671D">
          <w:rPr>
            <w:rStyle w:val="Hyperlink"/>
            <w:rFonts w:ascii="Cambria" w:hAnsi="Cambria"/>
            <w:sz w:val="16"/>
            <w:szCs w:val="16"/>
            <w:lang w:val="en-GB"/>
          </w:rPr>
          <w:t>412-</w:t>
        </w:r>
        <w:r w:rsidR="001A2A00" w:rsidRPr="00EC671D">
          <w:rPr>
            <w:rStyle w:val="Hyperlink"/>
            <w:rFonts w:ascii="Cambria" w:hAnsi="Cambria"/>
            <w:sz w:val="16"/>
            <w:szCs w:val="16"/>
            <w:lang w:val="en-GB"/>
          </w:rPr>
          <w:t>41</w:t>
        </w:r>
        <w:r w:rsidR="0018138F" w:rsidRPr="00EC671D">
          <w:rPr>
            <w:rStyle w:val="Hyperlink"/>
            <w:rFonts w:ascii="Cambria" w:hAnsi="Cambria"/>
            <w:sz w:val="16"/>
            <w:szCs w:val="16"/>
            <w:lang w:val="en-GB"/>
          </w:rPr>
          <w:t>6.</w:t>
        </w:r>
      </w:hyperlink>
    </w:p>
    <w:p w:rsidR="0018138F" w:rsidRPr="00BA1FAD" w:rsidRDefault="00E339A2" w:rsidP="00BA1FAD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Cambria" w:hAnsi="Cambria"/>
          <w:sz w:val="16"/>
          <w:szCs w:val="16"/>
          <w:lang w:val="en-GB"/>
        </w:rPr>
      </w:pPr>
      <w:hyperlink r:id="rId9" w:history="1">
        <w:proofErr w:type="spellStart"/>
        <w:r w:rsidR="0018138F" w:rsidRPr="00DD2580">
          <w:rPr>
            <w:rStyle w:val="Hyperlink"/>
            <w:rFonts w:ascii="Cambria" w:hAnsi="Cambria"/>
            <w:sz w:val="16"/>
            <w:szCs w:val="16"/>
            <w:lang w:val="en-GB"/>
          </w:rPr>
          <w:t>Speliotes</w:t>
        </w:r>
        <w:proofErr w:type="spellEnd"/>
        <w:r w:rsidR="0018138F" w:rsidRPr="00DD2580">
          <w:rPr>
            <w:rStyle w:val="Hyperlink"/>
            <w:rFonts w:ascii="Cambria" w:hAnsi="Cambria"/>
            <w:sz w:val="16"/>
            <w:szCs w:val="16"/>
            <w:lang w:val="en-GB"/>
          </w:rPr>
          <w:t xml:space="preserve"> EK, Butler JL, Palmer CD, </w:t>
        </w:r>
        <w:proofErr w:type="spellStart"/>
        <w:r w:rsidR="00F3500E" w:rsidRPr="00DD2580">
          <w:rPr>
            <w:rStyle w:val="Hyperlink"/>
            <w:rFonts w:ascii="Cambria" w:hAnsi="Cambria"/>
            <w:sz w:val="16"/>
            <w:szCs w:val="16"/>
          </w:rPr>
          <w:t>Voight</w:t>
        </w:r>
        <w:proofErr w:type="spellEnd"/>
        <w:r w:rsidR="00F3500E" w:rsidRPr="00DD2580">
          <w:rPr>
            <w:rStyle w:val="Hyperlink"/>
            <w:rFonts w:ascii="Cambria" w:hAnsi="Cambria"/>
            <w:sz w:val="16"/>
            <w:szCs w:val="16"/>
          </w:rPr>
          <w:t xml:space="preserve"> BF, G</w:t>
        </w:r>
        <w:r w:rsidR="00F05421" w:rsidRPr="00DD2580">
          <w:rPr>
            <w:rStyle w:val="Hyperlink"/>
            <w:rFonts w:ascii="Cambria" w:hAnsi="Cambria"/>
            <w:sz w:val="16"/>
            <w:szCs w:val="16"/>
          </w:rPr>
          <w:t>iant</w:t>
        </w:r>
        <w:r w:rsidR="00F3500E" w:rsidRPr="00DD2580">
          <w:rPr>
            <w:rStyle w:val="Hyperlink"/>
            <w:rFonts w:ascii="Cambria" w:hAnsi="Cambria"/>
            <w:sz w:val="16"/>
            <w:szCs w:val="16"/>
          </w:rPr>
          <w:t xml:space="preserve"> Consortium,</w:t>
        </w:r>
        <w:r w:rsidR="00F3500E" w:rsidRPr="00DD2580">
          <w:rPr>
            <w:rStyle w:val="Hyperlink"/>
            <w:rFonts w:ascii="Cambria" w:hAnsi="Cambria"/>
            <w:sz w:val="16"/>
            <w:szCs w:val="16"/>
            <w:lang w:val="en-GB"/>
          </w:rPr>
          <w:t xml:space="preserve"> </w:t>
        </w:r>
        <w:r w:rsidR="0018138F" w:rsidRPr="00DD2580">
          <w:rPr>
            <w:rStyle w:val="Hyperlink"/>
            <w:rFonts w:ascii="Cambria" w:hAnsi="Cambria"/>
            <w:sz w:val="16"/>
            <w:szCs w:val="16"/>
            <w:lang w:val="en-GB"/>
          </w:rPr>
          <w:t xml:space="preserve">et al. </w:t>
        </w:r>
        <w:r w:rsidR="00E02B14" w:rsidRPr="00DD2580">
          <w:rPr>
            <w:rStyle w:val="Hyperlink"/>
            <w:rFonts w:ascii="Cambria" w:hAnsi="Cambria"/>
            <w:sz w:val="16"/>
            <w:szCs w:val="16"/>
            <w:lang w:val="en-GB"/>
          </w:rPr>
          <w:t xml:space="preserve">(2010) </w:t>
        </w:r>
        <w:r w:rsidR="0018138F" w:rsidRPr="00DD2580">
          <w:rPr>
            <w:rStyle w:val="Hyperlink"/>
            <w:rFonts w:ascii="Cambria" w:hAnsi="Cambria"/>
            <w:sz w:val="16"/>
            <w:szCs w:val="16"/>
            <w:lang w:val="en-GB"/>
          </w:rPr>
          <w:t xml:space="preserve">PNPLA3 variants specifically confer increased risk for histologic </w:t>
        </w:r>
        <w:proofErr w:type="spellStart"/>
        <w:r w:rsidR="0018138F" w:rsidRPr="00DD2580">
          <w:rPr>
            <w:rStyle w:val="Hyperlink"/>
            <w:rFonts w:ascii="Cambria" w:hAnsi="Cambria"/>
            <w:sz w:val="16"/>
            <w:szCs w:val="16"/>
            <w:lang w:val="en-GB"/>
          </w:rPr>
          <w:t>nonalcoholic</w:t>
        </w:r>
        <w:proofErr w:type="spellEnd"/>
        <w:r w:rsidR="0018138F" w:rsidRPr="00DD2580">
          <w:rPr>
            <w:rStyle w:val="Hyperlink"/>
            <w:rFonts w:ascii="Cambria" w:hAnsi="Cambria"/>
            <w:sz w:val="16"/>
            <w:szCs w:val="16"/>
            <w:lang w:val="en-GB"/>
          </w:rPr>
          <w:t xml:space="preserve"> fatty liver disease but not metabolic disease. Hepatology 52</w:t>
        </w:r>
        <w:r w:rsidR="004E5279" w:rsidRPr="00DD2580">
          <w:rPr>
            <w:rStyle w:val="Hyperlink"/>
            <w:rFonts w:ascii="Cambria" w:hAnsi="Cambria"/>
            <w:sz w:val="16"/>
            <w:szCs w:val="16"/>
            <w:lang w:val="en-GB"/>
          </w:rPr>
          <w:t>(3)</w:t>
        </w:r>
        <w:r w:rsidR="0018138F" w:rsidRPr="00DD2580">
          <w:rPr>
            <w:rStyle w:val="Hyperlink"/>
            <w:rFonts w:ascii="Cambria" w:hAnsi="Cambria"/>
            <w:sz w:val="16"/>
            <w:szCs w:val="16"/>
            <w:lang w:val="en-GB"/>
          </w:rPr>
          <w:t>:</w:t>
        </w:r>
        <w:r w:rsidR="00E02B14" w:rsidRPr="00DD2580">
          <w:rPr>
            <w:rStyle w:val="Hyperlink"/>
            <w:rFonts w:ascii="Cambria" w:hAnsi="Cambria"/>
            <w:sz w:val="16"/>
            <w:szCs w:val="16"/>
            <w:lang w:val="en-GB"/>
          </w:rPr>
          <w:t xml:space="preserve"> </w:t>
        </w:r>
        <w:r w:rsidR="0018138F" w:rsidRPr="00DD2580">
          <w:rPr>
            <w:rStyle w:val="Hyperlink"/>
            <w:rFonts w:ascii="Cambria" w:hAnsi="Cambria"/>
            <w:sz w:val="16"/>
            <w:szCs w:val="16"/>
            <w:lang w:val="en-GB"/>
          </w:rPr>
          <w:t>904-</w:t>
        </w:r>
        <w:r w:rsidR="00E02B14" w:rsidRPr="00DD2580">
          <w:rPr>
            <w:rStyle w:val="Hyperlink"/>
            <w:rFonts w:ascii="Cambria" w:hAnsi="Cambria"/>
            <w:sz w:val="16"/>
            <w:szCs w:val="16"/>
            <w:lang w:val="en-GB"/>
          </w:rPr>
          <w:t>9</w:t>
        </w:r>
        <w:r w:rsidR="0018138F" w:rsidRPr="00DD2580">
          <w:rPr>
            <w:rStyle w:val="Hyperlink"/>
            <w:rFonts w:ascii="Cambria" w:hAnsi="Cambria"/>
            <w:sz w:val="16"/>
            <w:szCs w:val="16"/>
            <w:lang w:val="en-GB"/>
          </w:rPr>
          <w:t>12.</w:t>
        </w:r>
      </w:hyperlink>
    </w:p>
    <w:p w:rsidR="0018138F" w:rsidRPr="00BA1FAD" w:rsidRDefault="00E339A2" w:rsidP="00BA1FAD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Cambria" w:hAnsi="Cambria"/>
          <w:sz w:val="16"/>
          <w:szCs w:val="16"/>
          <w:lang w:val="en-GB"/>
        </w:rPr>
      </w:pPr>
      <w:hyperlink r:id="rId10" w:history="1">
        <w:r w:rsidR="0018138F" w:rsidRPr="005744B1">
          <w:rPr>
            <w:rStyle w:val="Hyperlink"/>
            <w:rFonts w:ascii="Cambria" w:hAnsi="Cambria"/>
            <w:sz w:val="16"/>
            <w:szCs w:val="16"/>
            <w:lang w:val="en-GB"/>
          </w:rPr>
          <w:t xml:space="preserve">Lin YC, Chang PF, Hu FC, </w:t>
        </w:r>
        <w:r w:rsidR="00082FD9" w:rsidRPr="005744B1">
          <w:rPr>
            <w:rStyle w:val="Hyperlink"/>
            <w:rFonts w:ascii="Cambria" w:hAnsi="Cambria"/>
            <w:sz w:val="16"/>
            <w:szCs w:val="16"/>
          </w:rPr>
          <w:t>Yang WS, Chang MH</w:t>
        </w:r>
        <w:r w:rsidR="00082FD9" w:rsidRPr="005744B1">
          <w:rPr>
            <w:rStyle w:val="Hyperlink"/>
            <w:rFonts w:ascii="Cambria" w:hAnsi="Cambria"/>
            <w:sz w:val="16"/>
            <w:szCs w:val="16"/>
            <w:lang w:val="en-GB"/>
          </w:rPr>
          <w:t xml:space="preserve">, </w:t>
        </w:r>
        <w:r w:rsidR="0018138F" w:rsidRPr="005744B1">
          <w:rPr>
            <w:rStyle w:val="Hyperlink"/>
            <w:rFonts w:ascii="Cambria" w:hAnsi="Cambria"/>
            <w:sz w:val="16"/>
            <w:szCs w:val="16"/>
            <w:lang w:val="en-GB"/>
          </w:rPr>
          <w:t xml:space="preserve">et al. </w:t>
        </w:r>
        <w:r w:rsidR="007D1602" w:rsidRPr="005744B1">
          <w:rPr>
            <w:rStyle w:val="Hyperlink"/>
            <w:rFonts w:ascii="Cambria" w:hAnsi="Cambria"/>
            <w:sz w:val="16"/>
            <w:szCs w:val="16"/>
            <w:lang w:val="en-GB"/>
          </w:rPr>
          <w:t xml:space="preserve">(2011) </w:t>
        </w:r>
        <w:r w:rsidR="0018138F" w:rsidRPr="005744B1">
          <w:rPr>
            <w:rStyle w:val="Hyperlink"/>
            <w:rFonts w:ascii="Cambria" w:hAnsi="Cambria"/>
            <w:sz w:val="16"/>
            <w:szCs w:val="16"/>
            <w:lang w:val="en-GB"/>
          </w:rPr>
          <w:t>A common variant in the PNPLA3 gene is a risk factor for non-alcoholic fatty liver disease in obese Tai</w:t>
        </w:r>
        <w:r w:rsidR="007D1602" w:rsidRPr="005744B1">
          <w:rPr>
            <w:rStyle w:val="Hyperlink"/>
            <w:rFonts w:ascii="Cambria" w:hAnsi="Cambria"/>
            <w:sz w:val="16"/>
            <w:szCs w:val="16"/>
            <w:lang w:val="en-GB"/>
          </w:rPr>
          <w:t xml:space="preserve">wanese children. J Pediatr </w:t>
        </w:r>
        <w:r w:rsidR="0018138F" w:rsidRPr="005744B1">
          <w:rPr>
            <w:rStyle w:val="Hyperlink"/>
            <w:rFonts w:ascii="Cambria" w:hAnsi="Cambria"/>
            <w:sz w:val="16"/>
            <w:szCs w:val="16"/>
            <w:lang w:val="en-GB"/>
          </w:rPr>
          <w:t>158</w:t>
        </w:r>
        <w:r w:rsidR="00CA17C2" w:rsidRPr="005744B1">
          <w:rPr>
            <w:rStyle w:val="Hyperlink"/>
            <w:rFonts w:ascii="Cambria" w:hAnsi="Cambria"/>
            <w:sz w:val="16"/>
            <w:szCs w:val="16"/>
            <w:lang w:val="en-GB"/>
          </w:rPr>
          <w:t>(5)</w:t>
        </w:r>
        <w:r w:rsidR="0018138F" w:rsidRPr="005744B1">
          <w:rPr>
            <w:rStyle w:val="Hyperlink"/>
            <w:rFonts w:ascii="Cambria" w:hAnsi="Cambria"/>
            <w:sz w:val="16"/>
            <w:szCs w:val="16"/>
            <w:lang w:val="en-GB"/>
          </w:rPr>
          <w:t>:</w:t>
        </w:r>
        <w:r w:rsidR="007D1602" w:rsidRPr="005744B1">
          <w:rPr>
            <w:rStyle w:val="Hyperlink"/>
            <w:rFonts w:ascii="Cambria" w:hAnsi="Cambria"/>
            <w:sz w:val="16"/>
            <w:szCs w:val="16"/>
            <w:lang w:val="en-GB"/>
          </w:rPr>
          <w:t xml:space="preserve"> </w:t>
        </w:r>
        <w:r w:rsidR="0018138F" w:rsidRPr="005744B1">
          <w:rPr>
            <w:rStyle w:val="Hyperlink"/>
            <w:rFonts w:ascii="Cambria" w:hAnsi="Cambria"/>
            <w:sz w:val="16"/>
            <w:szCs w:val="16"/>
            <w:lang w:val="en-GB"/>
          </w:rPr>
          <w:t>740-</w:t>
        </w:r>
        <w:r w:rsidR="007D1602" w:rsidRPr="005744B1">
          <w:rPr>
            <w:rStyle w:val="Hyperlink"/>
            <w:rFonts w:ascii="Cambria" w:hAnsi="Cambria"/>
            <w:sz w:val="16"/>
            <w:szCs w:val="16"/>
            <w:lang w:val="en-GB"/>
          </w:rPr>
          <w:t>74</w:t>
        </w:r>
        <w:r w:rsidR="0018138F" w:rsidRPr="005744B1">
          <w:rPr>
            <w:rStyle w:val="Hyperlink"/>
            <w:rFonts w:ascii="Cambria" w:hAnsi="Cambria"/>
            <w:sz w:val="16"/>
            <w:szCs w:val="16"/>
            <w:lang w:val="en-GB"/>
          </w:rPr>
          <w:t>4.</w:t>
        </w:r>
      </w:hyperlink>
    </w:p>
    <w:p w:rsidR="0018138F" w:rsidRPr="00BA1FAD" w:rsidRDefault="00E339A2" w:rsidP="00BA1FAD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Cambria" w:hAnsi="Cambria"/>
          <w:sz w:val="16"/>
          <w:szCs w:val="16"/>
          <w:lang w:val="en-GB"/>
        </w:rPr>
      </w:pPr>
      <w:hyperlink r:id="rId11" w:history="1">
        <w:proofErr w:type="spellStart"/>
        <w:r w:rsidR="0018138F" w:rsidRPr="00BC6697">
          <w:rPr>
            <w:rStyle w:val="Hyperlink"/>
            <w:rFonts w:ascii="Cambria" w:hAnsi="Cambria"/>
            <w:sz w:val="16"/>
            <w:szCs w:val="16"/>
            <w:lang w:val="en-GB"/>
          </w:rPr>
          <w:t>Sookoian</w:t>
        </w:r>
        <w:proofErr w:type="spellEnd"/>
        <w:r w:rsidR="0018138F" w:rsidRPr="00BC6697">
          <w:rPr>
            <w:rStyle w:val="Hyperlink"/>
            <w:rFonts w:ascii="Cambria" w:hAnsi="Cambria"/>
            <w:sz w:val="16"/>
            <w:szCs w:val="16"/>
            <w:lang w:val="en-GB"/>
          </w:rPr>
          <w:t xml:space="preserve"> S, </w:t>
        </w:r>
        <w:proofErr w:type="spellStart"/>
        <w:r w:rsidR="0018138F" w:rsidRPr="00BC6697">
          <w:rPr>
            <w:rStyle w:val="Hyperlink"/>
            <w:rFonts w:ascii="Cambria" w:hAnsi="Cambria"/>
            <w:sz w:val="16"/>
            <w:szCs w:val="16"/>
            <w:lang w:val="en-GB"/>
          </w:rPr>
          <w:t>Pirola</w:t>
        </w:r>
        <w:proofErr w:type="spellEnd"/>
        <w:r w:rsidR="0018138F" w:rsidRPr="00BC6697">
          <w:rPr>
            <w:rStyle w:val="Hyperlink"/>
            <w:rFonts w:ascii="Cambria" w:hAnsi="Cambria"/>
            <w:sz w:val="16"/>
            <w:szCs w:val="16"/>
            <w:lang w:val="en-GB"/>
          </w:rPr>
          <w:t xml:space="preserve"> CJ </w:t>
        </w:r>
        <w:r w:rsidR="0070335F" w:rsidRPr="00BC6697">
          <w:rPr>
            <w:rStyle w:val="Hyperlink"/>
            <w:rFonts w:ascii="Cambria" w:hAnsi="Cambria"/>
            <w:sz w:val="16"/>
            <w:szCs w:val="16"/>
            <w:lang w:val="en-GB"/>
          </w:rPr>
          <w:t xml:space="preserve">(2011) </w:t>
        </w:r>
        <w:r w:rsidR="0018138F" w:rsidRPr="00BC6697">
          <w:rPr>
            <w:rStyle w:val="Hyperlink"/>
            <w:rFonts w:ascii="Cambria" w:hAnsi="Cambria"/>
            <w:sz w:val="16"/>
            <w:szCs w:val="16"/>
            <w:lang w:val="en-GB"/>
          </w:rPr>
          <w:t xml:space="preserve">Meta-analysis of the influence of I148M variant of </w:t>
        </w:r>
        <w:proofErr w:type="spellStart"/>
        <w:r w:rsidR="0018138F" w:rsidRPr="00BC6697">
          <w:rPr>
            <w:rStyle w:val="Hyperlink"/>
            <w:rFonts w:ascii="Cambria" w:hAnsi="Cambria"/>
            <w:sz w:val="16"/>
            <w:szCs w:val="16"/>
            <w:lang w:val="en-GB"/>
          </w:rPr>
          <w:t>patatin</w:t>
        </w:r>
        <w:proofErr w:type="spellEnd"/>
        <w:r w:rsidR="0018138F" w:rsidRPr="00BC6697">
          <w:rPr>
            <w:rStyle w:val="Hyperlink"/>
            <w:rFonts w:ascii="Cambria" w:hAnsi="Cambria"/>
            <w:sz w:val="16"/>
            <w:szCs w:val="16"/>
            <w:lang w:val="en-GB"/>
          </w:rPr>
          <w:t xml:space="preserve">-like </w:t>
        </w:r>
        <w:proofErr w:type="spellStart"/>
        <w:r w:rsidR="0018138F" w:rsidRPr="00BC6697">
          <w:rPr>
            <w:rStyle w:val="Hyperlink"/>
            <w:rFonts w:ascii="Cambria" w:hAnsi="Cambria"/>
            <w:sz w:val="16"/>
            <w:szCs w:val="16"/>
            <w:lang w:val="en-GB"/>
          </w:rPr>
          <w:t>phospholipase</w:t>
        </w:r>
        <w:proofErr w:type="spellEnd"/>
        <w:r w:rsidR="0018138F" w:rsidRPr="00BC6697">
          <w:rPr>
            <w:rStyle w:val="Hyperlink"/>
            <w:rFonts w:ascii="Cambria" w:hAnsi="Cambria"/>
            <w:sz w:val="16"/>
            <w:szCs w:val="16"/>
            <w:lang w:val="en-GB"/>
          </w:rPr>
          <w:t xml:space="preserve"> domain containing 3 gene (PNPLA3) on the susceptibility and histological severity of </w:t>
        </w:r>
        <w:proofErr w:type="spellStart"/>
        <w:r w:rsidR="0018138F" w:rsidRPr="00BC6697">
          <w:rPr>
            <w:rStyle w:val="Hyperlink"/>
            <w:rFonts w:ascii="Cambria" w:hAnsi="Cambria"/>
            <w:sz w:val="16"/>
            <w:szCs w:val="16"/>
            <w:lang w:val="en-GB"/>
          </w:rPr>
          <w:t>nonalcoholic</w:t>
        </w:r>
        <w:proofErr w:type="spellEnd"/>
        <w:r w:rsidR="0018138F" w:rsidRPr="00BC6697">
          <w:rPr>
            <w:rStyle w:val="Hyperlink"/>
            <w:rFonts w:ascii="Cambria" w:hAnsi="Cambria"/>
            <w:sz w:val="16"/>
            <w:szCs w:val="16"/>
            <w:lang w:val="en-GB"/>
          </w:rPr>
          <w:t xml:space="preserve"> fatt</w:t>
        </w:r>
        <w:r w:rsidR="0070335F" w:rsidRPr="00BC6697">
          <w:rPr>
            <w:rStyle w:val="Hyperlink"/>
            <w:rFonts w:ascii="Cambria" w:hAnsi="Cambria"/>
            <w:sz w:val="16"/>
            <w:szCs w:val="16"/>
            <w:lang w:val="en-GB"/>
          </w:rPr>
          <w:t xml:space="preserve">y liver disease. Hepatology </w:t>
        </w:r>
        <w:r w:rsidR="0018138F" w:rsidRPr="00BC6697">
          <w:rPr>
            <w:rStyle w:val="Hyperlink"/>
            <w:rFonts w:ascii="Cambria" w:hAnsi="Cambria"/>
            <w:sz w:val="16"/>
            <w:szCs w:val="16"/>
            <w:lang w:val="en-GB"/>
          </w:rPr>
          <w:t>53</w:t>
        </w:r>
        <w:r w:rsidR="00D210B7" w:rsidRPr="00BC6697">
          <w:rPr>
            <w:rStyle w:val="Hyperlink"/>
            <w:rFonts w:ascii="Cambria" w:hAnsi="Cambria"/>
            <w:sz w:val="16"/>
            <w:szCs w:val="16"/>
            <w:lang w:val="en-GB"/>
          </w:rPr>
          <w:t>(6)</w:t>
        </w:r>
        <w:r w:rsidR="0018138F" w:rsidRPr="00BC6697">
          <w:rPr>
            <w:rStyle w:val="Hyperlink"/>
            <w:rFonts w:ascii="Cambria" w:hAnsi="Cambria"/>
            <w:sz w:val="16"/>
            <w:szCs w:val="16"/>
            <w:lang w:val="en-GB"/>
          </w:rPr>
          <w:t>:</w:t>
        </w:r>
        <w:r w:rsidR="0070335F" w:rsidRPr="00BC6697">
          <w:rPr>
            <w:rStyle w:val="Hyperlink"/>
            <w:rFonts w:ascii="Cambria" w:hAnsi="Cambria"/>
            <w:sz w:val="16"/>
            <w:szCs w:val="16"/>
            <w:lang w:val="en-GB"/>
          </w:rPr>
          <w:t xml:space="preserve"> </w:t>
        </w:r>
        <w:r w:rsidR="0018138F" w:rsidRPr="00BC6697">
          <w:rPr>
            <w:rStyle w:val="Hyperlink"/>
            <w:rFonts w:ascii="Cambria" w:hAnsi="Cambria"/>
            <w:sz w:val="16"/>
            <w:szCs w:val="16"/>
            <w:lang w:val="en-GB"/>
          </w:rPr>
          <w:t>1883-</w:t>
        </w:r>
        <w:r w:rsidR="0070335F" w:rsidRPr="00BC6697">
          <w:rPr>
            <w:rStyle w:val="Hyperlink"/>
            <w:rFonts w:ascii="Cambria" w:hAnsi="Cambria"/>
            <w:sz w:val="16"/>
            <w:szCs w:val="16"/>
            <w:lang w:val="en-GB"/>
          </w:rPr>
          <w:t>18</w:t>
        </w:r>
        <w:r w:rsidR="0018138F" w:rsidRPr="00BC6697">
          <w:rPr>
            <w:rStyle w:val="Hyperlink"/>
            <w:rFonts w:ascii="Cambria" w:hAnsi="Cambria"/>
            <w:sz w:val="16"/>
            <w:szCs w:val="16"/>
            <w:lang w:val="en-GB"/>
          </w:rPr>
          <w:t>94.</w:t>
        </w:r>
      </w:hyperlink>
    </w:p>
    <w:p w:rsidR="0018138F" w:rsidRPr="00BA1FAD" w:rsidRDefault="00E339A2" w:rsidP="00BA1FAD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Cambria" w:hAnsi="Cambria"/>
          <w:sz w:val="16"/>
          <w:szCs w:val="16"/>
          <w:lang w:val="en-GB"/>
        </w:rPr>
      </w:pPr>
      <w:hyperlink r:id="rId12" w:history="1">
        <w:proofErr w:type="spellStart"/>
        <w:r w:rsidR="0018138F" w:rsidRPr="00C7228A">
          <w:rPr>
            <w:rStyle w:val="Hyperlink"/>
            <w:rFonts w:ascii="Cambria" w:hAnsi="Cambria"/>
            <w:sz w:val="16"/>
            <w:szCs w:val="16"/>
            <w:lang w:val="en-GB"/>
          </w:rPr>
          <w:t>Valenti</w:t>
        </w:r>
        <w:proofErr w:type="spellEnd"/>
        <w:r w:rsidR="0018138F" w:rsidRPr="00C7228A">
          <w:rPr>
            <w:rStyle w:val="Hyperlink"/>
            <w:rFonts w:ascii="Cambria" w:hAnsi="Cambria"/>
            <w:sz w:val="16"/>
            <w:szCs w:val="16"/>
            <w:lang w:val="en-GB"/>
          </w:rPr>
          <w:t xml:space="preserve"> L, </w:t>
        </w:r>
        <w:proofErr w:type="spellStart"/>
        <w:r w:rsidR="0018138F" w:rsidRPr="00C7228A">
          <w:rPr>
            <w:rStyle w:val="Hyperlink"/>
            <w:rFonts w:ascii="Cambria" w:hAnsi="Cambria"/>
            <w:sz w:val="16"/>
            <w:szCs w:val="16"/>
            <w:lang w:val="en-GB"/>
          </w:rPr>
          <w:t>Alisi</w:t>
        </w:r>
        <w:proofErr w:type="spellEnd"/>
        <w:r w:rsidR="0018138F" w:rsidRPr="00C7228A">
          <w:rPr>
            <w:rStyle w:val="Hyperlink"/>
            <w:rFonts w:ascii="Cambria" w:hAnsi="Cambria"/>
            <w:sz w:val="16"/>
            <w:szCs w:val="16"/>
            <w:lang w:val="en-GB"/>
          </w:rPr>
          <w:t xml:space="preserve"> A, </w:t>
        </w:r>
        <w:proofErr w:type="spellStart"/>
        <w:r w:rsidR="0018138F" w:rsidRPr="00C7228A">
          <w:rPr>
            <w:rStyle w:val="Hyperlink"/>
            <w:rFonts w:ascii="Cambria" w:hAnsi="Cambria"/>
            <w:sz w:val="16"/>
            <w:szCs w:val="16"/>
            <w:lang w:val="en-GB"/>
          </w:rPr>
          <w:t>Galmozzi</w:t>
        </w:r>
        <w:proofErr w:type="spellEnd"/>
        <w:r w:rsidR="0018138F" w:rsidRPr="00C7228A">
          <w:rPr>
            <w:rStyle w:val="Hyperlink"/>
            <w:rFonts w:ascii="Cambria" w:hAnsi="Cambria"/>
            <w:sz w:val="16"/>
            <w:szCs w:val="16"/>
            <w:lang w:val="en-GB"/>
          </w:rPr>
          <w:t xml:space="preserve"> E, </w:t>
        </w:r>
        <w:proofErr w:type="spellStart"/>
        <w:r w:rsidR="003649E1" w:rsidRPr="00C7228A">
          <w:rPr>
            <w:rStyle w:val="Hyperlink"/>
            <w:rFonts w:ascii="Cambria" w:hAnsi="Cambria"/>
            <w:sz w:val="16"/>
            <w:szCs w:val="16"/>
          </w:rPr>
          <w:t>Bartuli</w:t>
        </w:r>
        <w:proofErr w:type="spellEnd"/>
        <w:r w:rsidR="003649E1" w:rsidRPr="00C7228A">
          <w:rPr>
            <w:rStyle w:val="Hyperlink"/>
            <w:rFonts w:ascii="Cambria" w:hAnsi="Cambria"/>
            <w:sz w:val="16"/>
            <w:szCs w:val="16"/>
          </w:rPr>
          <w:t xml:space="preserve"> A, Del </w:t>
        </w:r>
        <w:proofErr w:type="spellStart"/>
        <w:r w:rsidR="003649E1" w:rsidRPr="00C7228A">
          <w:rPr>
            <w:rStyle w:val="Hyperlink"/>
            <w:rFonts w:ascii="Cambria" w:hAnsi="Cambria"/>
            <w:sz w:val="16"/>
            <w:szCs w:val="16"/>
          </w:rPr>
          <w:t>Menico</w:t>
        </w:r>
        <w:proofErr w:type="spellEnd"/>
        <w:r w:rsidR="003649E1" w:rsidRPr="00C7228A">
          <w:rPr>
            <w:rStyle w:val="Hyperlink"/>
            <w:rFonts w:ascii="Cambria" w:hAnsi="Cambria"/>
            <w:sz w:val="16"/>
            <w:szCs w:val="16"/>
          </w:rPr>
          <w:t xml:space="preserve"> B</w:t>
        </w:r>
        <w:r w:rsidR="003649E1" w:rsidRPr="00C7228A">
          <w:rPr>
            <w:rStyle w:val="Hyperlink"/>
            <w:rFonts w:ascii="Cambria" w:hAnsi="Cambria"/>
            <w:sz w:val="16"/>
            <w:szCs w:val="16"/>
            <w:lang w:val="en-GB"/>
          </w:rPr>
          <w:t xml:space="preserve">, </w:t>
        </w:r>
        <w:r w:rsidR="0018138F" w:rsidRPr="00C7228A">
          <w:rPr>
            <w:rStyle w:val="Hyperlink"/>
            <w:rFonts w:ascii="Cambria" w:hAnsi="Cambria"/>
            <w:sz w:val="16"/>
            <w:szCs w:val="16"/>
            <w:lang w:val="en-GB"/>
          </w:rPr>
          <w:t xml:space="preserve">et al. </w:t>
        </w:r>
        <w:r w:rsidR="007048E6" w:rsidRPr="00C7228A">
          <w:rPr>
            <w:rStyle w:val="Hyperlink"/>
            <w:rFonts w:ascii="Cambria" w:hAnsi="Cambria"/>
            <w:sz w:val="16"/>
            <w:szCs w:val="16"/>
            <w:lang w:val="en-GB"/>
          </w:rPr>
          <w:t xml:space="preserve">(2010) </w:t>
        </w:r>
        <w:r w:rsidR="0018138F" w:rsidRPr="00C7228A">
          <w:rPr>
            <w:rStyle w:val="Hyperlink"/>
            <w:rFonts w:ascii="Cambria" w:hAnsi="Cambria"/>
            <w:sz w:val="16"/>
            <w:szCs w:val="16"/>
            <w:lang w:val="en-GB"/>
          </w:rPr>
          <w:t xml:space="preserve">I148M </w:t>
        </w:r>
        <w:proofErr w:type="spellStart"/>
        <w:r w:rsidR="0018138F" w:rsidRPr="00C7228A">
          <w:rPr>
            <w:rStyle w:val="Hyperlink"/>
            <w:rFonts w:ascii="Cambria" w:hAnsi="Cambria"/>
            <w:sz w:val="16"/>
            <w:szCs w:val="16"/>
            <w:lang w:val="en-GB"/>
          </w:rPr>
          <w:t>patatin</w:t>
        </w:r>
        <w:proofErr w:type="spellEnd"/>
        <w:r w:rsidR="0018138F" w:rsidRPr="00C7228A">
          <w:rPr>
            <w:rStyle w:val="Hyperlink"/>
            <w:rFonts w:ascii="Cambria" w:hAnsi="Cambria"/>
            <w:sz w:val="16"/>
            <w:szCs w:val="16"/>
            <w:lang w:val="en-GB"/>
          </w:rPr>
          <w:t xml:space="preserve">-like </w:t>
        </w:r>
        <w:proofErr w:type="spellStart"/>
        <w:r w:rsidR="0018138F" w:rsidRPr="00C7228A">
          <w:rPr>
            <w:rStyle w:val="Hyperlink"/>
            <w:rFonts w:ascii="Cambria" w:hAnsi="Cambria"/>
            <w:sz w:val="16"/>
            <w:szCs w:val="16"/>
            <w:lang w:val="en-GB"/>
          </w:rPr>
          <w:t>phospholipase</w:t>
        </w:r>
        <w:proofErr w:type="spellEnd"/>
        <w:r w:rsidR="0018138F" w:rsidRPr="00C7228A">
          <w:rPr>
            <w:rStyle w:val="Hyperlink"/>
            <w:rFonts w:ascii="Cambria" w:hAnsi="Cambria"/>
            <w:sz w:val="16"/>
            <w:szCs w:val="16"/>
            <w:lang w:val="en-GB"/>
          </w:rPr>
          <w:t xml:space="preserve"> domain-containing 3 gene variant and severity of </w:t>
        </w:r>
        <w:proofErr w:type="spellStart"/>
        <w:r w:rsidR="0018138F" w:rsidRPr="00C7228A">
          <w:rPr>
            <w:rStyle w:val="Hyperlink"/>
            <w:rFonts w:ascii="Cambria" w:hAnsi="Cambria"/>
            <w:sz w:val="16"/>
            <w:szCs w:val="16"/>
            <w:lang w:val="en-GB"/>
          </w:rPr>
          <w:t>pediatric</w:t>
        </w:r>
        <w:proofErr w:type="spellEnd"/>
        <w:r w:rsidR="0018138F" w:rsidRPr="00C7228A">
          <w:rPr>
            <w:rStyle w:val="Hyperlink"/>
            <w:rFonts w:ascii="Cambria" w:hAnsi="Cambria"/>
            <w:sz w:val="16"/>
            <w:szCs w:val="16"/>
            <w:lang w:val="en-GB"/>
          </w:rPr>
          <w:t xml:space="preserve"> </w:t>
        </w:r>
        <w:proofErr w:type="spellStart"/>
        <w:r w:rsidR="0018138F" w:rsidRPr="00C7228A">
          <w:rPr>
            <w:rStyle w:val="Hyperlink"/>
            <w:rFonts w:ascii="Cambria" w:hAnsi="Cambria"/>
            <w:sz w:val="16"/>
            <w:szCs w:val="16"/>
            <w:lang w:val="en-GB"/>
          </w:rPr>
          <w:t>nonalcoholic</w:t>
        </w:r>
        <w:proofErr w:type="spellEnd"/>
        <w:r w:rsidR="0018138F" w:rsidRPr="00C7228A">
          <w:rPr>
            <w:rStyle w:val="Hyperlink"/>
            <w:rFonts w:ascii="Cambria" w:hAnsi="Cambria"/>
            <w:sz w:val="16"/>
            <w:szCs w:val="16"/>
            <w:lang w:val="en-GB"/>
          </w:rPr>
          <w:t xml:space="preserve"> fatty liver disease. Hepatology 52</w:t>
        </w:r>
        <w:r w:rsidR="004C6BEF" w:rsidRPr="00C7228A">
          <w:rPr>
            <w:rStyle w:val="Hyperlink"/>
            <w:rFonts w:ascii="Cambria" w:hAnsi="Cambria"/>
            <w:sz w:val="16"/>
            <w:szCs w:val="16"/>
            <w:lang w:val="en-GB"/>
          </w:rPr>
          <w:t>(4)</w:t>
        </w:r>
        <w:r w:rsidR="0018138F" w:rsidRPr="00C7228A">
          <w:rPr>
            <w:rStyle w:val="Hyperlink"/>
            <w:rFonts w:ascii="Cambria" w:hAnsi="Cambria"/>
            <w:sz w:val="16"/>
            <w:szCs w:val="16"/>
            <w:lang w:val="en-GB"/>
          </w:rPr>
          <w:t>:</w:t>
        </w:r>
        <w:r w:rsidR="007048E6" w:rsidRPr="00C7228A">
          <w:rPr>
            <w:rStyle w:val="Hyperlink"/>
            <w:rFonts w:ascii="Cambria" w:hAnsi="Cambria"/>
            <w:sz w:val="16"/>
            <w:szCs w:val="16"/>
            <w:lang w:val="en-GB"/>
          </w:rPr>
          <w:t xml:space="preserve"> </w:t>
        </w:r>
        <w:r w:rsidR="0018138F" w:rsidRPr="00C7228A">
          <w:rPr>
            <w:rStyle w:val="Hyperlink"/>
            <w:rFonts w:ascii="Cambria" w:hAnsi="Cambria"/>
            <w:sz w:val="16"/>
            <w:szCs w:val="16"/>
            <w:lang w:val="en-GB"/>
          </w:rPr>
          <w:t>1274-</w:t>
        </w:r>
        <w:r w:rsidR="007048E6" w:rsidRPr="00C7228A">
          <w:rPr>
            <w:rStyle w:val="Hyperlink"/>
            <w:rFonts w:ascii="Cambria" w:hAnsi="Cambria"/>
            <w:sz w:val="16"/>
            <w:szCs w:val="16"/>
            <w:lang w:val="en-GB"/>
          </w:rPr>
          <w:t>12</w:t>
        </w:r>
        <w:r w:rsidR="0018138F" w:rsidRPr="00C7228A">
          <w:rPr>
            <w:rStyle w:val="Hyperlink"/>
            <w:rFonts w:ascii="Cambria" w:hAnsi="Cambria"/>
            <w:sz w:val="16"/>
            <w:szCs w:val="16"/>
            <w:lang w:val="en-GB"/>
          </w:rPr>
          <w:t>80.</w:t>
        </w:r>
      </w:hyperlink>
    </w:p>
    <w:p w:rsidR="0018138F" w:rsidRPr="00BA1FAD" w:rsidRDefault="00E339A2" w:rsidP="00BA1FAD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Cambria" w:hAnsi="Cambria"/>
          <w:sz w:val="16"/>
          <w:szCs w:val="16"/>
          <w:lang w:val="en-GB"/>
        </w:rPr>
      </w:pPr>
      <w:hyperlink r:id="rId13" w:history="1">
        <w:proofErr w:type="spellStart"/>
        <w:r w:rsidR="0018138F" w:rsidRPr="00CE2C84">
          <w:rPr>
            <w:rStyle w:val="Hyperlink"/>
            <w:rFonts w:ascii="Cambria" w:hAnsi="Cambria"/>
            <w:sz w:val="16"/>
            <w:szCs w:val="16"/>
            <w:lang w:val="en-GB"/>
          </w:rPr>
          <w:t>Sookoian</w:t>
        </w:r>
        <w:proofErr w:type="spellEnd"/>
        <w:r w:rsidR="0018138F" w:rsidRPr="00CE2C84">
          <w:rPr>
            <w:rStyle w:val="Hyperlink"/>
            <w:rFonts w:ascii="Cambria" w:hAnsi="Cambria"/>
            <w:sz w:val="16"/>
            <w:szCs w:val="16"/>
            <w:lang w:val="en-GB"/>
          </w:rPr>
          <w:t xml:space="preserve"> S, </w:t>
        </w:r>
        <w:proofErr w:type="spellStart"/>
        <w:r w:rsidR="0018138F" w:rsidRPr="00CE2C84">
          <w:rPr>
            <w:rStyle w:val="Hyperlink"/>
            <w:rFonts w:ascii="Cambria" w:hAnsi="Cambria"/>
            <w:sz w:val="16"/>
            <w:szCs w:val="16"/>
            <w:lang w:val="en-GB"/>
          </w:rPr>
          <w:t>Castano</w:t>
        </w:r>
        <w:proofErr w:type="spellEnd"/>
        <w:r w:rsidR="0018138F" w:rsidRPr="00CE2C84">
          <w:rPr>
            <w:rStyle w:val="Hyperlink"/>
            <w:rFonts w:ascii="Cambria" w:hAnsi="Cambria"/>
            <w:sz w:val="16"/>
            <w:szCs w:val="16"/>
            <w:lang w:val="en-GB"/>
          </w:rPr>
          <w:t xml:space="preserve"> GO, </w:t>
        </w:r>
        <w:proofErr w:type="spellStart"/>
        <w:r w:rsidR="0018138F" w:rsidRPr="00CE2C84">
          <w:rPr>
            <w:rStyle w:val="Hyperlink"/>
            <w:rFonts w:ascii="Cambria" w:hAnsi="Cambria"/>
            <w:sz w:val="16"/>
            <w:szCs w:val="16"/>
            <w:lang w:val="en-GB"/>
          </w:rPr>
          <w:t>Burgueno</w:t>
        </w:r>
        <w:proofErr w:type="spellEnd"/>
        <w:r w:rsidR="0018138F" w:rsidRPr="00CE2C84">
          <w:rPr>
            <w:rStyle w:val="Hyperlink"/>
            <w:rFonts w:ascii="Cambria" w:hAnsi="Cambria"/>
            <w:sz w:val="16"/>
            <w:szCs w:val="16"/>
            <w:lang w:val="en-GB"/>
          </w:rPr>
          <w:t xml:space="preserve"> AL, </w:t>
        </w:r>
        <w:proofErr w:type="spellStart"/>
        <w:r w:rsidR="00203273" w:rsidRPr="00CE2C84">
          <w:rPr>
            <w:rStyle w:val="Hyperlink"/>
            <w:rFonts w:ascii="Cambria" w:hAnsi="Cambria"/>
            <w:sz w:val="16"/>
            <w:szCs w:val="16"/>
          </w:rPr>
          <w:t>Gianotti</w:t>
        </w:r>
        <w:proofErr w:type="spellEnd"/>
        <w:r w:rsidR="00203273" w:rsidRPr="00CE2C84">
          <w:rPr>
            <w:rStyle w:val="Hyperlink"/>
            <w:rFonts w:ascii="Cambria" w:hAnsi="Cambria"/>
            <w:sz w:val="16"/>
            <w:szCs w:val="16"/>
          </w:rPr>
          <w:t xml:space="preserve"> TF, </w:t>
        </w:r>
        <w:proofErr w:type="spellStart"/>
        <w:r w:rsidR="00203273" w:rsidRPr="00CE2C84">
          <w:rPr>
            <w:rStyle w:val="Hyperlink"/>
            <w:rFonts w:ascii="Cambria" w:hAnsi="Cambria"/>
            <w:sz w:val="16"/>
            <w:szCs w:val="16"/>
          </w:rPr>
          <w:t>Rosselli</w:t>
        </w:r>
        <w:proofErr w:type="spellEnd"/>
        <w:r w:rsidR="00203273" w:rsidRPr="00CE2C84">
          <w:rPr>
            <w:rStyle w:val="Hyperlink"/>
            <w:rFonts w:ascii="Cambria" w:hAnsi="Cambria"/>
            <w:sz w:val="16"/>
            <w:szCs w:val="16"/>
          </w:rPr>
          <w:t xml:space="preserve"> MS</w:t>
        </w:r>
        <w:r w:rsidR="00203273" w:rsidRPr="00CE2C84">
          <w:rPr>
            <w:rStyle w:val="Hyperlink"/>
            <w:rFonts w:ascii="Cambria" w:hAnsi="Cambria"/>
            <w:sz w:val="16"/>
            <w:szCs w:val="16"/>
            <w:lang w:val="en-GB"/>
          </w:rPr>
          <w:t xml:space="preserve">, </w:t>
        </w:r>
        <w:r w:rsidR="0018138F" w:rsidRPr="00CE2C84">
          <w:rPr>
            <w:rStyle w:val="Hyperlink"/>
            <w:rFonts w:ascii="Cambria" w:hAnsi="Cambria"/>
            <w:sz w:val="16"/>
            <w:szCs w:val="16"/>
            <w:lang w:val="en-GB"/>
          </w:rPr>
          <w:t xml:space="preserve">et al. </w:t>
        </w:r>
        <w:r w:rsidR="004C4DCB" w:rsidRPr="00CE2C84">
          <w:rPr>
            <w:rStyle w:val="Hyperlink"/>
            <w:rFonts w:ascii="Cambria" w:hAnsi="Cambria"/>
            <w:sz w:val="16"/>
            <w:szCs w:val="16"/>
            <w:lang w:val="en-GB"/>
          </w:rPr>
          <w:t xml:space="preserve">(2009) </w:t>
        </w:r>
        <w:r w:rsidR="0018138F" w:rsidRPr="00CE2C84">
          <w:rPr>
            <w:rStyle w:val="Hyperlink"/>
            <w:rFonts w:ascii="Cambria" w:hAnsi="Cambria"/>
            <w:sz w:val="16"/>
            <w:szCs w:val="16"/>
            <w:lang w:val="en-GB"/>
          </w:rPr>
          <w:t xml:space="preserve">A </w:t>
        </w:r>
        <w:proofErr w:type="spellStart"/>
        <w:r w:rsidR="0018138F" w:rsidRPr="00CE2C84">
          <w:rPr>
            <w:rStyle w:val="Hyperlink"/>
            <w:rFonts w:ascii="Cambria" w:hAnsi="Cambria"/>
            <w:sz w:val="16"/>
            <w:szCs w:val="16"/>
            <w:lang w:val="en-GB"/>
          </w:rPr>
          <w:t>nonsynonymous</w:t>
        </w:r>
        <w:proofErr w:type="spellEnd"/>
        <w:r w:rsidR="0018138F" w:rsidRPr="00CE2C84">
          <w:rPr>
            <w:rStyle w:val="Hyperlink"/>
            <w:rFonts w:ascii="Cambria" w:hAnsi="Cambria"/>
            <w:sz w:val="16"/>
            <w:szCs w:val="16"/>
            <w:lang w:val="en-GB"/>
          </w:rPr>
          <w:t xml:space="preserve"> gene variant in the </w:t>
        </w:r>
        <w:proofErr w:type="spellStart"/>
        <w:r w:rsidR="0018138F" w:rsidRPr="00CE2C84">
          <w:rPr>
            <w:rStyle w:val="Hyperlink"/>
            <w:rFonts w:ascii="Cambria" w:hAnsi="Cambria"/>
            <w:sz w:val="16"/>
            <w:szCs w:val="16"/>
            <w:lang w:val="en-GB"/>
          </w:rPr>
          <w:t>adiponutrin</w:t>
        </w:r>
        <w:proofErr w:type="spellEnd"/>
        <w:r w:rsidR="0018138F" w:rsidRPr="00CE2C84">
          <w:rPr>
            <w:rStyle w:val="Hyperlink"/>
            <w:rFonts w:ascii="Cambria" w:hAnsi="Cambria"/>
            <w:sz w:val="16"/>
            <w:szCs w:val="16"/>
            <w:lang w:val="en-GB"/>
          </w:rPr>
          <w:t xml:space="preserve"> gene is associated with </w:t>
        </w:r>
        <w:proofErr w:type="spellStart"/>
        <w:r w:rsidR="0018138F" w:rsidRPr="00CE2C84">
          <w:rPr>
            <w:rStyle w:val="Hyperlink"/>
            <w:rFonts w:ascii="Cambria" w:hAnsi="Cambria"/>
            <w:sz w:val="16"/>
            <w:szCs w:val="16"/>
            <w:lang w:val="en-GB"/>
          </w:rPr>
          <w:t>nonalcoholic</w:t>
        </w:r>
        <w:proofErr w:type="spellEnd"/>
        <w:r w:rsidR="0018138F" w:rsidRPr="00CE2C84">
          <w:rPr>
            <w:rStyle w:val="Hyperlink"/>
            <w:rFonts w:ascii="Cambria" w:hAnsi="Cambria"/>
            <w:sz w:val="16"/>
            <w:szCs w:val="16"/>
            <w:lang w:val="en-GB"/>
          </w:rPr>
          <w:t xml:space="preserve"> fatty liver disease severity. J Lipid Res 50</w:t>
        </w:r>
        <w:r w:rsidR="005C23C5" w:rsidRPr="00CE2C84">
          <w:rPr>
            <w:rStyle w:val="Hyperlink"/>
            <w:rFonts w:ascii="Cambria" w:hAnsi="Cambria"/>
            <w:sz w:val="16"/>
            <w:szCs w:val="16"/>
            <w:lang w:val="en-GB"/>
          </w:rPr>
          <w:t>(10)</w:t>
        </w:r>
        <w:r w:rsidR="0018138F" w:rsidRPr="00CE2C84">
          <w:rPr>
            <w:rStyle w:val="Hyperlink"/>
            <w:rFonts w:ascii="Cambria" w:hAnsi="Cambria"/>
            <w:sz w:val="16"/>
            <w:szCs w:val="16"/>
            <w:lang w:val="en-GB"/>
          </w:rPr>
          <w:t>:</w:t>
        </w:r>
        <w:r w:rsidR="004C4DCB" w:rsidRPr="00CE2C84">
          <w:rPr>
            <w:rStyle w:val="Hyperlink"/>
            <w:rFonts w:ascii="Cambria" w:hAnsi="Cambria"/>
            <w:sz w:val="16"/>
            <w:szCs w:val="16"/>
            <w:lang w:val="en-GB"/>
          </w:rPr>
          <w:t xml:space="preserve"> </w:t>
        </w:r>
        <w:r w:rsidR="0018138F" w:rsidRPr="00CE2C84">
          <w:rPr>
            <w:rStyle w:val="Hyperlink"/>
            <w:rFonts w:ascii="Cambria" w:hAnsi="Cambria"/>
            <w:sz w:val="16"/>
            <w:szCs w:val="16"/>
            <w:lang w:val="en-GB"/>
          </w:rPr>
          <w:t>2111-</w:t>
        </w:r>
        <w:r w:rsidR="004C4DCB" w:rsidRPr="00CE2C84">
          <w:rPr>
            <w:rStyle w:val="Hyperlink"/>
            <w:rFonts w:ascii="Cambria" w:hAnsi="Cambria"/>
            <w:sz w:val="16"/>
            <w:szCs w:val="16"/>
            <w:lang w:val="en-GB"/>
          </w:rPr>
          <w:t>211</w:t>
        </w:r>
        <w:r w:rsidR="0018138F" w:rsidRPr="00CE2C84">
          <w:rPr>
            <w:rStyle w:val="Hyperlink"/>
            <w:rFonts w:ascii="Cambria" w:hAnsi="Cambria"/>
            <w:sz w:val="16"/>
            <w:szCs w:val="16"/>
            <w:lang w:val="en-GB"/>
          </w:rPr>
          <w:t>6.</w:t>
        </w:r>
      </w:hyperlink>
    </w:p>
    <w:p w:rsidR="0018138F" w:rsidRPr="00BA1FAD" w:rsidRDefault="00E339A2" w:rsidP="00BA1FAD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Cambria" w:hAnsi="Cambria"/>
          <w:sz w:val="16"/>
          <w:szCs w:val="16"/>
          <w:lang w:val="en-GB"/>
        </w:rPr>
      </w:pPr>
      <w:hyperlink r:id="rId14" w:history="1">
        <w:proofErr w:type="spellStart"/>
        <w:r w:rsidR="0018138F" w:rsidRPr="000A51F3">
          <w:rPr>
            <w:rStyle w:val="Hyperlink"/>
            <w:rFonts w:ascii="Cambria" w:hAnsi="Cambria"/>
            <w:sz w:val="16"/>
            <w:szCs w:val="16"/>
            <w:lang w:val="en-GB"/>
          </w:rPr>
          <w:t>Valenti</w:t>
        </w:r>
        <w:proofErr w:type="spellEnd"/>
        <w:r w:rsidR="0018138F" w:rsidRPr="000A51F3">
          <w:rPr>
            <w:rStyle w:val="Hyperlink"/>
            <w:rFonts w:ascii="Cambria" w:hAnsi="Cambria"/>
            <w:sz w:val="16"/>
            <w:szCs w:val="16"/>
            <w:lang w:val="en-GB"/>
          </w:rPr>
          <w:t xml:space="preserve"> L, Al-</w:t>
        </w:r>
        <w:proofErr w:type="spellStart"/>
        <w:r w:rsidR="0018138F" w:rsidRPr="000A51F3">
          <w:rPr>
            <w:rStyle w:val="Hyperlink"/>
            <w:rFonts w:ascii="Cambria" w:hAnsi="Cambria"/>
            <w:sz w:val="16"/>
            <w:szCs w:val="16"/>
            <w:lang w:val="en-GB"/>
          </w:rPr>
          <w:t>Serri</w:t>
        </w:r>
        <w:proofErr w:type="spellEnd"/>
        <w:r w:rsidR="0018138F" w:rsidRPr="000A51F3">
          <w:rPr>
            <w:rStyle w:val="Hyperlink"/>
            <w:rFonts w:ascii="Cambria" w:hAnsi="Cambria"/>
            <w:sz w:val="16"/>
            <w:szCs w:val="16"/>
            <w:lang w:val="en-GB"/>
          </w:rPr>
          <w:t xml:space="preserve"> </w:t>
        </w:r>
        <w:proofErr w:type="gramStart"/>
        <w:r w:rsidR="0018138F" w:rsidRPr="000A51F3">
          <w:rPr>
            <w:rStyle w:val="Hyperlink"/>
            <w:rFonts w:ascii="Cambria" w:hAnsi="Cambria"/>
            <w:sz w:val="16"/>
            <w:szCs w:val="16"/>
            <w:lang w:val="en-GB"/>
          </w:rPr>
          <w:t>A</w:t>
        </w:r>
        <w:proofErr w:type="gramEnd"/>
        <w:r w:rsidR="0018138F" w:rsidRPr="000A51F3">
          <w:rPr>
            <w:rStyle w:val="Hyperlink"/>
            <w:rFonts w:ascii="Cambria" w:hAnsi="Cambria"/>
            <w:sz w:val="16"/>
            <w:szCs w:val="16"/>
            <w:lang w:val="en-GB"/>
          </w:rPr>
          <w:t>, Daly AK,</w:t>
        </w:r>
        <w:r w:rsidR="002F215F" w:rsidRPr="000A51F3">
          <w:rPr>
            <w:rStyle w:val="Hyperlink"/>
            <w:rFonts w:ascii="Cambria" w:hAnsi="Cambria"/>
            <w:sz w:val="16"/>
            <w:szCs w:val="16"/>
            <w:lang w:val="en-GB"/>
          </w:rPr>
          <w:t xml:space="preserve"> </w:t>
        </w:r>
        <w:proofErr w:type="spellStart"/>
        <w:r w:rsidR="002F215F" w:rsidRPr="000A51F3">
          <w:rPr>
            <w:rStyle w:val="Hyperlink"/>
            <w:rFonts w:ascii="Cambria" w:hAnsi="Cambria"/>
            <w:sz w:val="16"/>
            <w:szCs w:val="16"/>
          </w:rPr>
          <w:t>Galmozzi</w:t>
        </w:r>
        <w:proofErr w:type="spellEnd"/>
        <w:r w:rsidR="002F215F" w:rsidRPr="000A51F3">
          <w:rPr>
            <w:rStyle w:val="Hyperlink"/>
            <w:rFonts w:ascii="Cambria" w:hAnsi="Cambria"/>
            <w:sz w:val="16"/>
            <w:szCs w:val="16"/>
          </w:rPr>
          <w:t xml:space="preserve"> E, </w:t>
        </w:r>
        <w:proofErr w:type="spellStart"/>
        <w:r w:rsidR="002F215F" w:rsidRPr="000A51F3">
          <w:rPr>
            <w:rStyle w:val="Hyperlink"/>
            <w:rFonts w:ascii="Cambria" w:hAnsi="Cambria"/>
            <w:sz w:val="16"/>
            <w:szCs w:val="16"/>
          </w:rPr>
          <w:t>Rametta</w:t>
        </w:r>
        <w:proofErr w:type="spellEnd"/>
        <w:r w:rsidR="002F215F" w:rsidRPr="000A51F3">
          <w:rPr>
            <w:rStyle w:val="Hyperlink"/>
            <w:rFonts w:ascii="Cambria" w:hAnsi="Cambria"/>
            <w:sz w:val="16"/>
            <w:szCs w:val="16"/>
          </w:rPr>
          <w:t xml:space="preserve"> R</w:t>
        </w:r>
        <w:r w:rsidR="002F215F" w:rsidRPr="000A51F3">
          <w:rPr>
            <w:rStyle w:val="Hyperlink"/>
            <w:rFonts w:ascii="Cambria" w:hAnsi="Cambria"/>
            <w:sz w:val="16"/>
            <w:szCs w:val="16"/>
            <w:lang w:val="en-GB"/>
          </w:rPr>
          <w:t>,</w:t>
        </w:r>
        <w:r w:rsidR="0018138F" w:rsidRPr="000A51F3">
          <w:rPr>
            <w:rStyle w:val="Hyperlink"/>
            <w:rFonts w:ascii="Cambria" w:hAnsi="Cambria"/>
            <w:sz w:val="16"/>
            <w:szCs w:val="16"/>
            <w:lang w:val="en-GB"/>
          </w:rPr>
          <w:t xml:space="preserve"> et al. </w:t>
        </w:r>
        <w:r w:rsidR="00067EF1" w:rsidRPr="000A51F3">
          <w:rPr>
            <w:rStyle w:val="Hyperlink"/>
            <w:rFonts w:ascii="Cambria" w:hAnsi="Cambria"/>
            <w:sz w:val="16"/>
            <w:szCs w:val="16"/>
            <w:lang w:val="en-GB"/>
          </w:rPr>
          <w:t xml:space="preserve">(2010) </w:t>
        </w:r>
        <w:proofErr w:type="spellStart"/>
        <w:r w:rsidR="0018138F" w:rsidRPr="000A51F3">
          <w:rPr>
            <w:rStyle w:val="Hyperlink"/>
            <w:rFonts w:ascii="Cambria" w:hAnsi="Cambria"/>
            <w:sz w:val="16"/>
            <w:szCs w:val="16"/>
            <w:lang w:val="en-GB"/>
          </w:rPr>
          <w:t>Homozygosity</w:t>
        </w:r>
        <w:proofErr w:type="spellEnd"/>
        <w:r w:rsidR="0018138F" w:rsidRPr="000A51F3">
          <w:rPr>
            <w:rStyle w:val="Hyperlink"/>
            <w:rFonts w:ascii="Cambria" w:hAnsi="Cambria"/>
            <w:sz w:val="16"/>
            <w:szCs w:val="16"/>
            <w:lang w:val="en-GB"/>
          </w:rPr>
          <w:t xml:space="preserve"> for the </w:t>
        </w:r>
        <w:proofErr w:type="spellStart"/>
        <w:r w:rsidR="0018138F" w:rsidRPr="000A51F3">
          <w:rPr>
            <w:rStyle w:val="Hyperlink"/>
            <w:rFonts w:ascii="Cambria" w:hAnsi="Cambria"/>
            <w:sz w:val="16"/>
            <w:szCs w:val="16"/>
            <w:lang w:val="en-GB"/>
          </w:rPr>
          <w:t>patatin</w:t>
        </w:r>
        <w:proofErr w:type="spellEnd"/>
        <w:r w:rsidR="0018138F" w:rsidRPr="000A51F3">
          <w:rPr>
            <w:rStyle w:val="Hyperlink"/>
            <w:rFonts w:ascii="Cambria" w:hAnsi="Cambria"/>
            <w:sz w:val="16"/>
            <w:szCs w:val="16"/>
            <w:lang w:val="en-GB"/>
          </w:rPr>
          <w:t>-like phospholipase-3/</w:t>
        </w:r>
        <w:proofErr w:type="spellStart"/>
        <w:r w:rsidR="0018138F" w:rsidRPr="000A51F3">
          <w:rPr>
            <w:rStyle w:val="Hyperlink"/>
            <w:rFonts w:ascii="Cambria" w:hAnsi="Cambria"/>
            <w:sz w:val="16"/>
            <w:szCs w:val="16"/>
            <w:lang w:val="en-GB"/>
          </w:rPr>
          <w:t>adiponutrin</w:t>
        </w:r>
        <w:proofErr w:type="spellEnd"/>
        <w:r w:rsidR="0018138F" w:rsidRPr="000A51F3">
          <w:rPr>
            <w:rStyle w:val="Hyperlink"/>
            <w:rFonts w:ascii="Cambria" w:hAnsi="Cambria"/>
            <w:sz w:val="16"/>
            <w:szCs w:val="16"/>
            <w:lang w:val="en-GB"/>
          </w:rPr>
          <w:t xml:space="preserve"> I148M polymorphism influences liver fibrosis in patients with </w:t>
        </w:r>
        <w:proofErr w:type="spellStart"/>
        <w:r w:rsidR="0018138F" w:rsidRPr="000A51F3">
          <w:rPr>
            <w:rStyle w:val="Hyperlink"/>
            <w:rFonts w:ascii="Cambria" w:hAnsi="Cambria"/>
            <w:sz w:val="16"/>
            <w:szCs w:val="16"/>
            <w:lang w:val="en-GB"/>
          </w:rPr>
          <w:t>nonalcoholic</w:t>
        </w:r>
        <w:proofErr w:type="spellEnd"/>
        <w:r w:rsidR="0018138F" w:rsidRPr="000A51F3">
          <w:rPr>
            <w:rStyle w:val="Hyperlink"/>
            <w:rFonts w:ascii="Cambria" w:hAnsi="Cambria"/>
            <w:sz w:val="16"/>
            <w:szCs w:val="16"/>
            <w:lang w:val="en-GB"/>
          </w:rPr>
          <w:t xml:space="preserve"> fatty liver disease. Hepatology 51</w:t>
        </w:r>
        <w:r w:rsidR="0005448B" w:rsidRPr="000A51F3">
          <w:rPr>
            <w:rStyle w:val="Hyperlink"/>
            <w:rFonts w:ascii="Cambria" w:hAnsi="Cambria"/>
            <w:sz w:val="16"/>
            <w:szCs w:val="16"/>
            <w:lang w:val="en-GB"/>
          </w:rPr>
          <w:t>(4)</w:t>
        </w:r>
        <w:r w:rsidR="0018138F" w:rsidRPr="000A51F3">
          <w:rPr>
            <w:rStyle w:val="Hyperlink"/>
            <w:rFonts w:ascii="Cambria" w:hAnsi="Cambria"/>
            <w:sz w:val="16"/>
            <w:szCs w:val="16"/>
            <w:lang w:val="en-GB"/>
          </w:rPr>
          <w:t>:</w:t>
        </w:r>
        <w:r w:rsidR="00067EF1" w:rsidRPr="000A51F3">
          <w:rPr>
            <w:rStyle w:val="Hyperlink"/>
            <w:rFonts w:ascii="Cambria" w:hAnsi="Cambria"/>
            <w:sz w:val="16"/>
            <w:szCs w:val="16"/>
            <w:lang w:val="en-GB"/>
          </w:rPr>
          <w:t xml:space="preserve"> </w:t>
        </w:r>
        <w:r w:rsidR="0018138F" w:rsidRPr="000A51F3">
          <w:rPr>
            <w:rStyle w:val="Hyperlink"/>
            <w:rFonts w:ascii="Cambria" w:hAnsi="Cambria"/>
            <w:sz w:val="16"/>
            <w:szCs w:val="16"/>
            <w:lang w:val="en-GB"/>
          </w:rPr>
          <w:t>1209-</w:t>
        </w:r>
        <w:r w:rsidR="00067EF1" w:rsidRPr="000A51F3">
          <w:rPr>
            <w:rStyle w:val="Hyperlink"/>
            <w:rFonts w:ascii="Cambria" w:hAnsi="Cambria"/>
            <w:sz w:val="16"/>
            <w:szCs w:val="16"/>
            <w:lang w:val="en-GB"/>
          </w:rPr>
          <w:t>12</w:t>
        </w:r>
        <w:r w:rsidR="0018138F" w:rsidRPr="000A51F3">
          <w:rPr>
            <w:rStyle w:val="Hyperlink"/>
            <w:rFonts w:ascii="Cambria" w:hAnsi="Cambria"/>
            <w:sz w:val="16"/>
            <w:szCs w:val="16"/>
            <w:lang w:val="en-GB"/>
          </w:rPr>
          <w:t>17.</w:t>
        </w:r>
      </w:hyperlink>
    </w:p>
    <w:p w:rsidR="0018138F" w:rsidRPr="00BA1FAD" w:rsidRDefault="00E339A2" w:rsidP="00BA1FAD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Cambria" w:hAnsi="Cambria"/>
          <w:sz w:val="16"/>
          <w:szCs w:val="16"/>
          <w:lang w:val="en-GB"/>
        </w:rPr>
      </w:pPr>
      <w:hyperlink r:id="rId15" w:history="1">
        <w:proofErr w:type="spellStart"/>
        <w:r w:rsidR="0018138F" w:rsidRPr="00645DE1">
          <w:rPr>
            <w:rStyle w:val="Hyperlink"/>
            <w:rFonts w:ascii="Cambria" w:hAnsi="Cambria"/>
            <w:sz w:val="16"/>
            <w:szCs w:val="16"/>
            <w:lang w:val="en-GB"/>
          </w:rPr>
          <w:t>Rotman</w:t>
        </w:r>
        <w:proofErr w:type="spellEnd"/>
        <w:r w:rsidR="0018138F" w:rsidRPr="00645DE1">
          <w:rPr>
            <w:rStyle w:val="Hyperlink"/>
            <w:rFonts w:ascii="Cambria" w:hAnsi="Cambria"/>
            <w:sz w:val="16"/>
            <w:szCs w:val="16"/>
            <w:lang w:val="en-GB"/>
          </w:rPr>
          <w:t xml:space="preserve"> Y, Koh C, </w:t>
        </w:r>
        <w:proofErr w:type="spellStart"/>
        <w:r w:rsidR="0018138F" w:rsidRPr="00645DE1">
          <w:rPr>
            <w:rStyle w:val="Hyperlink"/>
            <w:rFonts w:ascii="Cambria" w:hAnsi="Cambria"/>
            <w:sz w:val="16"/>
            <w:szCs w:val="16"/>
            <w:lang w:val="en-GB"/>
          </w:rPr>
          <w:t>Zmuda</w:t>
        </w:r>
        <w:proofErr w:type="spellEnd"/>
        <w:r w:rsidR="0018138F" w:rsidRPr="00645DE1">
          <w:rPr>
            <w:rStyle w:val="Hyperlink"/>
            <w:rFonts w:ascii="Cambria" w:hAnsi="Cambria"/>
            <w:sz w:val="16"/>
            <w:szCs w:val="16"/>
            <w:lang w:val="en-GB"/>
          </w:rPr>
          <w:t xml:space="preserve"> JM, </w:t>
        </w:r>
        <w:r w:rsidR="00AB1153" w:rsidRPr="00645DE1">
          <w:rPr>
            <w:rStyle w:val="Hyperlink"/>
            <w:rFonts w:ascii="Cambria" w:hAnsi="Cambria"/>
            <w:sz w:val="16"/>
            <w:szCs w:val="16"/>
          </w:rPr>
          <w:t>Kleiner DE, Liang TJ</w:t>
        </w:r>
        <w:r w:rsidR="00AB1153" w:rsidRPr="00645DE1">
          <w:rPr>
            <w:rStyle w:val="Hyperlink"/>
            <w:rFonts w:ascii="Cambria" w:hAnsi="Cambria"/>
            <w:sz w:val="16"/>
            <w:szCs w:val="16"/>
            <w:lang w:val="en-GB"/>
          </w:rPr>
          <w:t xml:space="preserve">, </w:t>
        </w:r>
        <w:r w:rsidR="0018138F" w:rsidRPr="00645DE1">
          <w:rPr>
            <w:rStyle w:val="Hyperlink"/>
            <w:rFonts w:ascii="Cambria" w:hAnsi="Cambria"/>
            <w:sz w:val="16"/>
            <w:szCs w:val="16"/>
            <w:lang w:val="en-GB"/>
          </w:rPr>
          <w:t xml:space="preserve">et al. </w:t>
        </w:r>
        <w:r w:rsidR="00970ACA" w:rsidRPr="00645DE1">
          <w:rPr>
            <w:rStyle w:val="Hyperlink"/>
            <w:rFonts w:ascii="Cambria" w:hAnsi="Cambria"/>
            <w:sz w:val="16"/>
            <w:szCs w:val="16"/>
            <w:lang w:val="en-GB"/>
          </w:rPr>
          <w:t xml:space="preserve">(2010) </w:t>
        </w:r>
        <w:proofErr w:type="gramStart"/>
        <w:r w:rsidR="0018138F" w:rsidRPr="00645DE1">
          <w:rPr>
            <w:rStyle w:val="Hyperlink"/>
            <w:rFonts w:ascii="Cambria" w:hAnsi="Cambria"/>
            <w:sz w:val="16"/>
            <w:szCs w:val="16"/>
            <w:lang w:val="en-GB"/>
          </w:rPr>
          <w:t>The</w:t>
        </w:r>
        <w:proofErr w:type="gramEnd"/>
        <w:r w:rsidR="0018138F" w:rsidRPr="00645DE1">
          <w:rPr>
            <w:rStyle w:val="Hyperlink"/>
            <w:rFonts w:ascii="Cambria" w:hAnsi="Cambria"/>
            <w:sz w:val="16"/>
            <w:szCs w:val="16"/>
            <w:lang w:val="en-GB"/>
          </w:rPr>
          <w:t xml:space="preserve"> association of genetic variability in </w:t>
        </w:r>
        <w:proofErr w:type="spellStart"/>
        <w:r w:rsidR="0018138F" w:rsidRPr="00645DE1">
          <w:rPr>
            <w:rStyle w:val="Hyperlink"/>
            <w:rFonts w:ascii="Cambria" w:hAnsi="Cambria"/>
            <w:sz w:val="16"/>
            <w:szCs w:val="16"/>
            <w:lang w:val="en-GB"/>
          </w:rPr>
          <w:t>patatin</w:t>
        </w:r>
        <w:proofErr w:type="spellEnd"/>
        <w:r w:rsidR="0018138F" w:rsidRPr="00645DE1">
          <w:rPr>
            <w:rStyle w:val="Hyperlink"/>
            <w:rFonts w:ascii="Cambria" w:hAnsi="Cambria"/>
            <w:sz w:val="16"/>
            <w:szCs w:val="16"/>
            <w:lang w:val="en-GB"/>
          </w:rPr>
          <w:t xml:space="preserve">-like </w:t>
        </w:r>
        <w:proofErr w:type="spellStart"/>
        <w:r w:rsidR="0018138F" w:rsidRPr="00645DE1">
          <w:rPr>
            <w:rStyle w:val="Hyperlink"/>
            <w:rFonts w:ascii="Cambria" w:hAnsi="Cambria"/>
            <w:sz w:val="16"/>
            <w:szCs w:val="16"/>
            <w:lang w:val="en-GB"/>
          </w:rPr>
          <w:t>phospholipase</w:t>
        </w:r>
        <w:proofErr w:type="spellEnd"/>
        <w:r w:rsidR="0018138F" w:rsidRPr="00645DE1">
          <w:rPr>
            <w:rStyle w:val="Hyperlink"/>
            <w:rFonts w:ascii="Cambria" w:hAnsi="Cambria"/>
            <w:sz w:val="16"/>
            <w:szCs w:val="16"/>
            <w:lang w:val="en-GB"/>
          </w:rPr>
          <w:t xml:space="preserve"> domain-containing protein 3 (PNPLA3) with histological severity of </w:t>
        </w:r>
        <w:proofErr w:type="spellStart"/>
        <w:r w:rsidR="0018138F" w:rsidRPr="00645DE1">
          <w:rPr>
            <w:rStyle w:val="Hyperlink"/>
            <w:rFonts w:ascii="Cambria" w:hAnsi="Cambria"/>
            <w:sz w:val="16"/>
            <w:szCs w:val="16"/>
            <w:lang w:val="en-GB"/>
          </w:rPr>
          <w:t>nonalcoholic</w:t>
        </w:r>
        <w:proofErr w:type="spellEnd"/>
        <w:r w:rsidR="0018138F" w:rsidRPr="00645DE1">
          <w:rPr>
            <w:rStyle w:val="Hyperlink"/>
            <w:rFonts w:ascii="Cambria" w:hAnsi="Cambria"/>
            <w:sz w:val="16"/>
            <w:szCs w:val="16"/>
            <w:lang w:val="en-GB"/>
          </w:rPr>
          <w:t xml:space="preserve"> fatty liver disease. Hepatology 52:</w:t>
        </w:r>
        <w:r w:rsidR="00970ACA" w:rsidRPr="00645DE1">
          <w:rPr>
            <w:rStyle w:val="Hyperlink"/>
            <w:rFonts w:ascii="Cambria" w:hAnsi="Cambria"/>
            <w:sz w:val="16"/>
            <w:szCs w:val="16"/>
            <w:lang w:val="en-GB"/>
          </w:rPr>
          <w:t xml:space="preserve"> </w:t>
        </w:r>
        <w:r w:rsidR="0018138F" w:rsidRPr="00645DE1">
          <w:rPr>
            <w:rStyle w:val="Hyperlink"/>
            <w:rFonts w:ascii="Cambria" w:hAnsi="Cambria"/>
            <w:sz w:val="16"/>
            <w:szCs w:val="16"/>
            <w:lang w:val="en-GB"/>
          </w:rPr>
          <w:t>894-903.</w:t>
        </w:r>
      </w:hyperlink>
    </w:p>
    <w:p w:rsidR="0018138F" w:rsidRPr="00BA1FAD" w:rsidRDefault="00E339A2" w:rsidP="00BA1FAD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Cambria" w:hAnsi="Cambria"/>
          <w:sz w:val="16"/>
          <w:szCs w:val="16"/>
          <w:lang w:val="en-GB"/>
        </w:rPr>
      </w:pPr>
      <w:hyperlink r:id="rId16" w:history="1">
        <w:r w:rsidR="0018138F" w:rsidRPr="003A7B47">
          <w:rPr>
            <w:rStyle w:val="Hyperlink"/>
            <w:rFonts w:ascii="Cambria" w:hAnsi="Cambria"/>
            <w:sz w:val="16"/>
            <w:szCs w:val="16"/>
            <w:lang w:val="en-GB"/>
          </w:rPr>
          <w:t xml:space="preserve">Petit JM, </w:t>
        </w:r>
        <w:proofErr w:type="spellStart"/>
        <w:r w:rsidR="0018138F" w:rsidRPr="003A7B47">
          <w:rPr>
            <w:rStyle w:val="Hyperlink"/>
            <w:rFonts w:ascii="Cambria" w:hAnsi="Cambria"/>
            <w:sz w:val="16"/>
            <w:szCs w:val="16"/>
            <w:lang w:val="en-GB"/>
          </w:rPr>
          <w:t>Guiu</w:t>
        </w:r>
        <w:proofErr w:type="spellEnd"/>
        <w:r w:rsidR="0018138F" w:rsidRPr="003A7B47">
          <w:rPr>
            <w:rStyle w:val="Hyperlink"/>
            <w:rFonts w:ascii="Cambria" w:hAnsi="Cambria"/>
            <w:sz w:val="16"/>
            <w:szCs w:val="16"/>
            <w:lang w:val="en-GB"/>
          </w:rPr>
          <w:t xml:space="preserve"> B, Masson D, </w:t>
        </w:r>
        <w:proofErr w:type="spellStart"/>
        <w:r w:rsidR="00982550" w:rsidRPr="003A7B47">
          <w:rPr>
            <w:rStyle w:val="Hyperlink"/>
            <w:rFonts w:ascii="Cambria" w:hAnsi="Cambria"/>
            <w:sz w:val="16"/>
            <w:szCs w:val="16"/>
          </w:rPr>
          <w:t>Duvillard</w:t>
        </w:r>
        <w:proofErr w:type="spellEnd"/>
        <w:r w:rsidR="00982550" w:rsidRPr="003A7B47">
          <w:rPr>
            <w:rStyle w:val="Hyperlink"/>
            <w:rFonts w:ascii="Cambria" w:hAnsi="Cambria"/>
            <w:sz w:val="16"/>
            <w:szCs w:val="16"/>
          </w:rPr>
          <w:t xml:space="preserve"> L, </w:t>
        </w:r>
        <w:proofErr w:type="spellStart"/>
        <w:r w:rsidR="00982550" w:rsidRPr="003A7B47">
          <w:rPr>
            <w:rStyle w:val="Hyperlink"/>
            <w:rFonts w:ascii="Cambria" w:hAnsi="Cambria"/>
            <w:sz w:val="16"/>
            <w:szCs w:val="16"/>
          </w:rPr>
          <w:t>Jooste</w:t>
        </w:r>
        <w:proofErr w:type="spellEnd"/>
        <w:r w:rsidR="00982550" w:rsidRPr="003A7B47">
          <w:rPr>
            <w:rStyle w:val="Hyperlink"/>
            <w:rFonts w:ascii="Cambria" w:hAnsi="Cambria"/>
            <w:sz w:val="16"/>
            <w:szCs w:val="16"/>
          </w:rPr>
          <w:t xml:space="preserve"> V</w:t>
        </w:r>
        <w:r w:rsidR="00982550" w:rsidRPr="003A7B47">
          <w:rPr>
            <w:rStyle w:val="Hyperlink"/>
            <w:rFonts w:ascii="Cambria" w:hAnsi="Cambria"/>
            <w:sz w:val="16"/>
            <w:szCs w:val="16"/>
            <w:lang w:val="en-GB"/>
          </w:rPr>
          <w:t xml:space="preserve">, </w:t>
        </w:r>
        <w:r w:rsidR="0018138F" w:rsidRPr="003A7B47">
          <w:rPr>
            <w:rStyle w:val="Hyperlink"/>
            <w:rFonts w:ascii="Cambria" w:hAnsi="Cambria"/>
            <w:sz w:val="16"/>
            <w:szCs w:val="16"/>
            <w:lang w:val="en-GB"/>
          </w:rPr>
          <w:t xml:space="preserve">et al. </w:t>
        </w:r>
        <w:r w:rsidR="006F26BD" w:rsidRPr="003A7B47">
          <w:rPr>
            <w:rStyle w:val="Hyperlink"/>
            <w:rFonts w:ascii="Cambria" w:hAnsi="Cambria"/>
            <w:sz w:val="16"/>
            <w:szCs w:val="16"/>
            <w:lang w:val="en-GB"/>
          </w:rPr>
          <w:t xml:space="preserve">(2010) </w:t>
        </w:r>
        <w:r w:rsidR="0018138F" w:rsidRPr="003A7B47">
          <w:rPr>
            <w:rStyle w:val="Hyperlink"/>
            <w:rFonts w:ascii="Cambria" w:hAnsi="Cambria"/>
            <w:sz w:val="16"/>
            <w:szCs w:val="16"/>
            <w:lang w:val="en-GB"/>
          </w:rPr>
          <w:t>Specifically PNPLA3-mediated accumulation of liver fat in obese patients with type 2 diabetes. J Clin Endocrinol Metab 95</w:t>
        </w:r>
        <w:r w:rsidR="00204D21" w:rsidRPr="003A7B47">
          <w:rPr>
            <w:rStyle w:val="Hyperlink"/>
            <w:rFonts w:ascii="Cambria" w:hAnsi="Cambria"/>
            <w:sz w:val="16"/>
            <w:szCs w:val="16"/>
            <w:lang w:val="en-GB"/>
          </w:rPr>
          <w:t>(12)</w:t>
        </w:r>
        <w:r w:rsidR="0018138F" w:rsidRPr="003A7B47">
          <w:rPr>
            <w:rStyle w:val="Hyperlink"/>
            <w:rFonts w:ascii="Cambria" w:hAnsi="Cambria"/>
            <w:sz w:val="16"/>
            <w:szCs w:val="16"/>
            <w:lang w:val="en-GB"/>
          </w:rPr>
          <w:t>:</w:t>
        </w:r>
        <w:r w:rsidR="006F26BD" w:rsidRPr="003A7B47">
          <w:rPr>
            <w:rStyle w:val="Hyperlink"/>
            <w:rFonts w:ascii="Cambria" w:hAnsi="Cambria"/>
            <w:sz w:val="16"/>
            <w:szCs w:val="16"/>
            <w:lang w:val="en-GB"/>
          </w:rPr>
          <w:t xml:space="preserve"> </w:t>
        </w:r>
        <w:r w:rsidR="003A7B47" w:rsidRPr="003A7B47">
          <w:rPr>
            <w:rStyle w:val="Hyperlink"/>
            <w:rFonts w:ascii="Cambria" w:hAnsi="Cambria"/>
            <w:sz w:val="16"/>
            <w:szCs w:val="16"/>
            <w:lang w:val="en-GB"/>
          </w:rPr>
          <w:t>E430-E436.</w:t>
        </w:r>
        <w:r w:rsidR="003A7B47" w:rsidRPr="003A7B47">
          <w:rPr>
            <w:rStyle w:val="Hyperlink"/>
            <w:rFonts w:ascii="Cambria" w:hAnsi="Cambria"/>
            <w:sz w:val="16"/>
            <w:szCs w:val="16"/>
            <w:lang w:val="en-GB"/>
          </w:rPr>
          <w:tab/>
        </w:r>
      </w:hyperlink>
    </w:p>
    <w:p w:rsidR="0018138F" w:rsidRPr="00BA1FAD" w:rsidRDefault="00E339A2" w:rsidP="00BA1FAD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Cambria" w:hAnsi="Cambria"/>
          <w:sz w:val="16"/>
          <w:szCs w:val="16"/>
          <w:lang w:val="en-GB"/>
        </w:rPr>
      </w:pPr>
      <w:hyperlink r:id="rId17" w:history="1">
        <w:proofErr w:type="spellStart"/>
        <w:r w:rsidR="0018138F" w:rsidRPr="00EB14A0">
          <w:rPr>
            <w:rStyle w:val="Hyperlink"/>
            <w:rFonts w:ascii="Cambria" w:hAnsi="Cambria"/>
            <w:sz w:val="16"/>
            <w:szCs w:val="16"/>
            <w:lang w:val="en-GB"/>
          </w:rPr>
          <w:t>Hyysalo</w:t>
        </w:r>
        <w:proofErr w:type="spellEnd"/>
        <w:r w:rsidR="0018138F" w:rsidRPr="00EB14A0">
          <w:rPr>
            <w:rStyle w:val="Hyperlink"/>
            <w:rFonts w:ascii="Cambria" w:hAnsi="Cambria"/>
            <w:sz w:val="16"/>
            <w:szCs w:val="16"/>
            <w:lang w:val="en-GB"/>
          </w:rPr>
          <w:t xml:space="preserve"> J, </w:t>
        </w:r>
        <w:proofErr w:type="spellStart"/>
        <w:r w:rsidR="0018138F" w:rsidRPr="00EB14A0">
          <w:rPr>
            <w:rStyle w:val="Hyperlink"/>
            <w:rFonts w:ascii="Cambria" w:hAnsi="Cambria"/>
            <w:sz w:val="16"/>
            <w:szCs w:val="16"/>
            <w:lang w:val="en-GB"/>
          </w:rPr>
          <w:t>Stojkovic</w:t>
        </w:r>
        <w:proofErr w:type="spellEnd"/>
        <w:r w:rsidR="0018138F" w:rsidRPr="00EB14A0">
          <w:rPr>
            <w:rStyle w:val="Hyperlink"/>
            <w:rFonts w:ascii="Cambria" w:hAnsi="Cambria"/>
            <w:sz w:val="16"/>
            <w:szCs w:val="16"/>
            <w:lang w:val="en-GB"/>
          </w:rPr>
          <w:t xml:space="preserve"> I, </w:t>
        </w:r>
        <w:proofErr w:type="spellStart"/>
        <w:r w:rsidR="0018138F" w:rsidRPr="00EB14A0">
          <w:rPr>
            <w:rStyle w:val="Hyperlink"/>
            <w:rFonts w:ascii="Cambria" w:hAnsi="Cambria"/>
            <w:sz w:val="16"/>
            <w:szCs w:val="16"/>
            <w:lang w:val="en-GB"/>
          </w:rPr>
          <w:t>Kotronen</w:t>
        </w:r>
        <w:proofErr w:type="spellEnd"/>
        <w:r w:rsidR="0018138F" w:rsidRPr="00EB14A0">
          <w:rPr>
            <w:rStyle w:val="Hyperlink"/>
            <w:rFonts w:ascii="Cambria" w:hAnsi="Cambria"/>
            <w:sz w:val="16"/>
            <w:szCs w:val="16"/>
            <w:lang w:val="en-GB"/>
          </w:rPr>
          <w:t xml:space="preserve"> </w:t>
        </w:r>
        <w:proofErr w:type="gramStart"/>
        <w:r w:rsidR="0018138F" w:rsidRPr="00EB14A0">
          <w:rPr>
            <w:rStyle w:val="Hyperlink"/>
            <w:rFonts w:ascii="Cambria" w:hAnsi="Cambria"/>
            <w:sz w:val="16"/>
            <w:szCs w:val="16"/>
            <w:lang w:val="en-GB"/>
          </w:rPr>
          <w:t>A,</w:t>
        </w:r>
        <w:r w:rsidR="00561F76" w:rsidRPr="00EB14A0">
          <w:rPr>
            <w:rStyle w:val="Hyperlink"/>
            <w:rFonts w:ascii="Cambria" w:hAnsi="Cambria"/>
            <w:sz w:val="16"/>
            <w:szCs w:val="16"/>
            <w:lang w:val="en-GB"/>
          </w:rPr>
          <w:t xml:space="preserve"> </w:t>
        </w:r>
        <w:proofErr w:type="spellStart"/>
        <w:r w:rsidR="00561F76" w:rsidRPr="00EB14A0">
          <w:rPr>
            <w:rStyle w:val="Hyperlink"/>
            <w:rFonts w:ascii="Cambria" w:hAnsi="Cambria"/>
            <w:sz w:val="16"/>
            <w:szCs w:val="16"/>
          </w:rPr>
          <w:t>Hakkarainen</w:t>
        </w:r>
        <w:proofErr w:type="spellEnd"/>
        <w:r w:rsidR="00561F76" w:rsidRPr="00EB14A0">
          <w:rPr>
            <w:rStyle w:val="Hyperlink"/>
            <w:rFonts w:ascii="Cambria" w:hAnsi="Cambria"/>
            <w:sz w:val="16"/>
            <w:szCs w:val="16"/>
          </w:rPr>
          <w:t xml:space="preserve"> A</w:t>
        </w:r>
        <w:proofErr w:type="gramEnd"/>
        <w:r w:rsidR="00561F76" w:rsidRPr="00EB14A0">
          <w:rPr>
            <w:rStyle w:val="Hyperlink"/>
            <w:rFonts w:ascii="Cambria" w:hAnsi="Cambria"/>
            <w:sz w:val="16"/>
            <w:szCs w:val="16"/>
          </w:rPr>
          <w:t xml:space="preserve">, </w:t>
        </w:r>
        <w:proofErr w:type="spellStart"/>
        <w:r w:rsidR="00561F76" w:rsidRPr="00EB14A0">
          <w:rPr>
            <w:rStyle w:val="Hyperlink"/>
            <w:rFonts w:ascii="Cambria" w:hAnsi="Cambria"/>
            <w:sz w:val="16"/>
            <w:szCs w:val="16"/>
          </w:rPr>
          <w:t>Sevastianova</w:t>
        </w:r>
        <w:proofErr w:type="spellEnd"/>
        <w:r w:rsidR="00561F76" w:rsidRPr="00EB14A0">
          <w:rPr>
            <w:rStyle w:val="Hyperlink"/>
            <w:rFonts w:ascii="Cambria" w:hAnsi="Cambria"/>
            <w:sz w:val="16"/>
            <w:szCs w:val="16"/>
          </w:rPr>
          <w:t xml:space="preserve"> K,</w:t>
        </w:r>
        <w:r w:rsidR="0018138F" w:rsidRPr="00EB14A0">
          <w:rPr>
            <w:rStyle w:val="Hyperlink"/>
            <w:rFonts w:ascii="Cambria" w:hAnsi="Cambria"/>
            <w:sz w:val="16"/>
            <w:szCs w:val="16"/>
            <w:lang w:val="en-GB"/>
          </w:rPr>
          <w:t xml:space="preserve"> et al. </w:t>
        </w:r>
        <w:r w:rsidR="00227210" w:rsidRPr="00EB14A0">
          <w:rPr>
            <w:rStyle w:val="Hyperlink"/>
            <w:rFonts w:ascii="Cambria" w:hAnsi="Cambria"/>
            <w:sz w:val="16"/>
            <w:szCs w:val="16"/>
            <w:lang w:val="en-GB"/>
          </w:rPr>
          <w:t xml:space="preserve">(2012) </w:t>
        </w:r>
        <w:r w:rsidR="0018138F" w:rsidRPr="00EB14A0">
          <w:rPr>
            <w:rStyle w:val="Hyperlink"/>
            <w:rFonts w:ascii="Cambria" w:hAnsi="Cambria"/>
            <w:sz w:val="16"/>
            <w:szCs w:val="16"/>
            <w:lang w:val="en-GB"/>
          </w:rPr>
          <w:t xml:space="preserve">Genetic variation in PNPLA3 but not APOC3 influences liver fat in non-alcoholic fatty liver disease. J Gastroenterol </w:t>
        </w:r>
        <w:proofErr w:type="spellStart"/>
        <w:r w:rsidR="0018138F" w:rsidRPr="00EB14A0">
          <w:rPr>
            <w:rStyle w:val="Hyperlink"/>
            <w:rFonts w:ascii="Cambria" w:hAnsi="Cambria"/>
            <w:sz w:val="16"/>
            <w:szCs w:val="16"/>
            <w:lang w:val="en-GB"/>
          </w:rPr>
          <w:t>Hepatol</w:t>
        </w:r>
        <w:proofErr w:type="spellEnd"/>
        <w:r w:rsidR="0018138F" w:rsidRPr="00EB14A0">
          <w:rPr>
            <w:rStyle w:val="Hyperlink"/>
            <w:rFonts w:ascii="Cambria" w:hAnsi="Cambria"/>
            <w:sz w:val="16"/>
            <w:szCs w:val="16"/>
            <w:lang w:val="en-GB"/>
          </w:rPr>
          <w:t xml:space="preserve"> 27</w:t>
        </w:r>
        <w:r w:rsidR="007F2D00" w:rsidRPr="00EB14A0">
          <w:rPr>
            <w:rStyle w:val="Hyperlink"/>
            <w:rFonts w:ascii="Cambria" w:hAnsi="Cambria"/>
            <w:sz w:val="16"/>
            <w:szCs w:val="16"/>
            <w:lang w:val="en-GB"/>
          </w:rPr>
          <w:t>(5)</w:t>
        </w:r>
        <w:r w:rsidR="0018138F" w:rsidRPr="00EB14A0">
          <w:rPr>
            <w:rStyle w:val="Hyperlink"/>
            <w:rFonts w:ascii="Cambria" w:hAnsi="Cambria"/>
            <w:sz w:val="16"/>
            <w:szCs w:val="16"/>
            <w:lang w:val="en-GB"/>
          </w:rPr>
          <w:t>:</w:t>
        </w:r>
        <w:r w:rsidR="00227210" w:rsidRPr="00EB14A0">
          <w:rPr>
            <w:rStyle w:val="Hyperlink"/>
            <w:rFonts w:ascii="Cambria" w:hAnsi="Cambria"/>
            <w:sz w:val="16"/>
            <w:szCs w:val="16"/>
            <w:lang w:val="en-GB"/>
          </w:rPr>
          <w:t xml:space="preserve"> </w:t>
        </w:r>
        <w:r w:rsidR="0018138F" w:rsidRPr="00EB14A0">
          <w:rPr>
            <w:rStyle w:val="Hyperlink"/>
            <w:rFonts w:ascii="Cambria" w:hAnsi="Cambria"/>
            <w:sz w:val="16"/>
            <w:szCs w:val="16"/>
            <w:lang w:val="en-GB"/>
          </w:rPr>
          <w:t>951-</w:t>
        </w:r>
        <w:r w:rsidR="00227210" w:rsidRPr="00EB14A0">
          <w:rPr>
            <w:rStyle w:val="Hyperlink"/>
            <w:rFonts w:ascii="Cambria" w:hAnsi="Cambria"/>
            <w:sz w:val="16"/>
            <w:szCs w:val="16"/>
            <w:lang w:val="en-GB"/>
          </w:rPr>
          <w:t>95</w:t>
        </w:r>
        <w:r w:rsidR="0018138F" w:rsidRPr="00EB14A0">
          <w:rPr>
            <w:rStyle w:val="Hyperlink"/>
            <w:rFonts w:ascii="Cambria" w:hAnsi="Cambria"/>
            <w:sz w:val="16"/>
            <w:szCs w:val="16"/>
            <w:lang w:val="en-GB"/>
          </w:rPr>
          <w:t>6.</w:t>
        </w:r>
      </w:hyperlink>
    </w:p>
    <w:p w:rsidR="0018138F" w:rsidRPr="00BA1FAD" w:rsidRDefault="00E339A2" w:rsidP="00BA1FAD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Cambria" w:hAnsi="Cambria"/>
          <w:sz w:val="16"/>
          <w:szCs w:val="16"/>
          <w:lang w:val="en-GB"/>
        </w:rPr>
      </w:pPr>
      <w:hyperlink r:id="rId18" w:history="1">
        <w:proofErr w:type="spellStart"/>
        <w:r w:rsidR="0018138F" w:rsidRPr="003A6AED">
          <w:rPr>
            <w:rStyle w:val="Hyperlink"/>
            <w:rFonts w:ascii="Cambria" w:hAnsi="Cambria"/>
            <w:sz w:val="16"/>
            <w:szCs w:val="16"/>
            <w:lang w:val="en-GB"/>
          </w:rPr>
          <w:t>Valenti</w:t>
        </w:r>
        <w:proofErr w:type="spellEnd"/>
        <w:r w:rsidR="0018138F" w:rsidRPr="003A6AED">
          <w:rPr>
            <w:rStyle w:val="Hyperlink"/>
            <w:rFonts w:ascii="Cambria" w:hAnsi="Cambria"/>
            <w:sz w:val="16"/>
            <w:szCs w:val="16"/>
            <w:lang w:val="en-GB"/>
          </w:rPr>
          <w:t xml:space="preserve"> L, </w:t>
        </w:r>
        <w:proofErr w:type="spellStart"/>
        <w:r w:rsidR="0018138F" w:rsidRPr="003A6AED">
          <w:rPr>
            <w:rStyle w:val="Hyperlink"/>
            <w:rFonts w:ascii="Cambria" w:hAnsi="Cambria"/>
            <w:sz w:val="16"/>
            <w:szCs w:val="16"/>
            <w:lang w:val="en-GB"/>
          </w:rPr>
          <w:t>Maggioni</w:t>
        </w:r>
        <w:proofErr w:type="spellEnd"/>
        <w:r w:rsidR="0018138F" w:rsidRPr="003A6AED">
          <w:rPr>
            <w:rStyle w:val="Hyperlink"/>
            <w:rFonts w:ascii="Cambria" w:hAnsi="Cambria"/>
            <w:sz w:val="16"/>
            <w:szCs w:val="16"/>
            <w:lang w:val="en-GB"/>
          </w:rPr>
          <w:t xml:space="preserve"> P, </w:t>
        </w:r>
        <w:proofErr w:type="spellStart"/>
        <w:r w:rsidR="0018138F" w:rsidRPr="003A6AED">
          <w:rPr>
            <w:rStyle w:val="Hyperlink"/>
            <w:rFonts w:ascii="Cambria" w:hAnsi="Cambria"/>
            <w:sz w:val="16"/>
            <w:szCs w:val="16"/>
            <w:lang w:val="en-GB"/>
          </w:rPr>
          <w:t>Piperno</w:t>
        </w:r>
        <w:proofErr w:type="spellEnd"/>
        <w:r w:rsidR="0018138F" w:rsidRPr="003A6AED">
          <w:rPr>
            <w:rStyle w:val="Hyperlink"/>
            <w:rFonts w:ascii="Cambria" w:hAnsi="Cambria"/>
            <w:sz w:val="16"/>
            <w:szCs w:val="16"/>
            <w:lang w:val="en-GB"/>
          </w:rPr>
          <w:t xml:space="preserve"> A, </w:t>
        </w:r>
        <w:proofErr w:type="spellStart"/>
        <w:r w:rsidR="008C68BB" w:rsidRPr="003A6AED">
          <w:rPr>
            <w:rStyle w:val="Hyperlink"/>
            <w:rFonts w:ascii="Cambria" w:hAnsi="Cambria"/>
            <w:sz w:val="16"/>
            <w:szCs w:val="16"/>
          </w:rPr>
          <w:t>Rametta</w:t>
        </w:r>
        <w:proofErr w:type="spellEnd"/>
        <w:r w:rsidR="008C68BB" w:rsidRPr="003A6AED">
          <w:rPr>
            <w:rStyle w:val="Hyperlink"/>
            <w:rFonts w:ascii="Cambria" w:hAnsi="Cambria"/>
            <w:sz w:val="16"/>
            <w:szCs w:val="16"/>
          </w:rPr>
          <w:t xml:space="preserve"> R, </w:t>
        </w:r>
        <w:proofErr w:type="spellStart"/>
        <w:r w:rsidR="008C68BB" w:rsidRPr="003A6AED">
          <w:rPr>
            <w:rStyle w:val="Hyperlink"/>
            <w:rFonts w:ascii="Cambria" w:hAnsi="Cambria"/>
            <w:sz w:val="16"/>
            <w:szCs w:val="16"/>
          </w:rPr>
          <w:t>Pelucchi</w:t>
        </w:r>
        <w:proofErr w:type="spellEnd"/>
        <w:r w:rsidR="008C68BB" w:rsidRPr="003A6AED">
          <w:rPr>
            <w:rStyle w:val="Hyperlink"/>
            <w:rFonts w:ascii="Cambria" w:hAnsi="Cambria"/>
            <w:sz w:val="16"/>
            <w:szCs w:val="16"/>
          </w:rPr>
          <w:t xml:space="preserve"> S</w:t>
        </w:r>
        <w:r w:rsidR="008C68BB" w:rsidRPr="003A6AED">
          <w:rPr>
            <w:rStyle w:val="Hyperlink"/>
            <w:rFonts w:ascii="Cambria" w:hAnsi="Cambria"/>
            <w:sz w:val="16"/>
            <w:szCs w:val="16"/>
            <w:lang w:val="en-GB"/>
          </w:rPr>
          <w:t xml:space="preserve">, </w:t>
        </w:r>
        <w:r w:rsidR="0018138F" w:rsidRPr="003A6AED">
          <w:rPr>
            <w:rStyle w:val="Hyperlink"/>
            <w:rFonts w:ascii="Cambria" w:hAnsi="Cambria"/>
            <w:sz w:val="16"/>
            <w:szCs w:val="16"/>
            <w:lang w:val="en-GB"/>
          </w:rPr>
          <w:t xml:space="preserve">et al. </w:t>
        </w:r>
        <w:r w:rsidR="00EB14A0" w:rsidRPr="003A6AED">
          <w:rPr>
            <w:rStyle w:val="Hyperlink"/>
            <w:rFonts w:ascii="Cambria" w:hAnsi="Cambria"/>
            <w:sz w:val="16"/>
            <w:szCs w:val="16"/>
            <w:lang w:val="en-GB"/>
          </w:rPr>
          <w:t xml:space="preserve">(2012) </w:t>
        </w:r>
        <w:proofErr w:type="spellStart"/>
        <w:r w:rsidR="0018138F" w:rsidRPr="003A6AED">
          <w:rPr>
            <w:rStyle w:val="Hyperlink"/>
            <w:rFonts w:ascii="Cambria" w:hAnsi="Cambria"/>
            <w:sz w:val="16"/>
            <w:szCs w:val="16"/>
            <w:lang w:val="en-GB"/>
          </w:rPr>
          <w:t>Patatin</w:t>
        </w:r>
        <w:proofErr w:type="spellEnd"/>
        <w:r w:rsidR="0018138F" w:rsidRPr="003A6AED">
          <w:rPr>
            <w:rStyle w:val="Hyperlink"/>
            <w:rFonts w:ascii="Cambria" w:hAnsi="Cambria"/>
            <w:sz w:val="16"/>
            <w:szCs w:val="16"/>
            <w:lang w:val="en-GB"/>
          </w:rPr>
          <w:t xml:space="preserve">-like </w:t>
        </w:r>
        <w:proofErr w:type="spellStart"/>
        <w:r w:rsidR="0018138F" w:rsidRPr="003A6AED">
          <w:rPr>
            <w:rStyle w:val="Hyperlink"/>
            <w:rFonts w:ascii="Cambria" w:hAnsi="Cambria"/>
            <w:sz w:val="16"/>
            <w:szCs w:val="16"/>
            <w:lang w:val="en-GB"/>
          </w:rPr>
          <w:t>phospholipase</w:t>
        </w:r>
        <w:proofErr w:type="spellEnd"/>
        <w:r w:rsidR="0018138F" w:rsidRPr="003A6AED">
          <w:rPr>
            <w:rStyle w:val="Hyperlink"/>
            <w:rFonts w:ascii="Cambria" w:hAnsi="Cambria"/>
            <w:sz w:val="16"/>
            <w:szCs w:val="16"/>
            <w:lang w:val="en-GB"/>
          </w:rPr>
          <w:t xml:space="preserve"> domain containing-3 gene I148M polymorphism, </w:t>
        </w:r>
        <w:proofErr w:type="spellStart"/>
        <w:r w:rsidR="0018138F" w:rsidRPr="003A6AED">
          <w:rPr>
            <w:rStyle w:val="Hyperlink"/>
            <w:rFonts w:ascii="Cambria" w:hAnsi="Cambria"/>
            <w:sz w:val="16"/>
            <w:szCs w:val="16"/>
            <w:lang w:val="en-GB"/>
          </w:rPr>
          <w:t>steatosis</w:t>
        </w:r>
        <w:proofErr w:type="spellEnd"/>
        <w:r w:rsidR="0018138F" w:rsidRPr="003A6AED">
          <w:rPr>
            <w:rStyle w:val="Hyperlink"/>
            <w:rFonts w:ascii="Cambria" w:hAnsi="Cambria"/>
            <w:sz w:val="16"/>
            <w:szCs w:val="16"/>
            <w:lang w:val="en-GB"/>
          </w:rPr>
          <w:t xml:space="preserve">, and liver damage in hereditary </w:t>
        </w:r>
        <w:proofErr w:type="spellStart"/>
        <w:r w:rsidR="0018138F" w:rsidRPr="003A6AED">
          <w:rPr>
            <w:rStyle w:val="Hyperlink"/>
            <w:rFonts w:ascii="Cambria" w:hAnsi="Cambria"/>
            <w:sz w:val="16"/>
            <w:szCs w:val="16"/>
            <w:lang w:val="en-GB"/>
          </w:rPr>
          <w:t>hemochromatosis</w:t>
        </w:r>
        <w:proofErr w:type="spellEnd"/>
        <w:r w:rsidR="0018138F" w:rsidRPr="003A6AED">
          <w:rPr>
            <w:rStyle w:val="Hyperlink"/>
            <w:rFonts w:ascii="Cambria" w:hAnsi="Cambria"/>
            <w:sz w:val="16"/>
            <w:szCs w:val="16"/>
            <w:lang w:val="en-GB"/>
          </w:rPr>
          <w:t>. World J Gastroenterol 18</w:t>
        </w:r>
        <w:r w:rsidR="006C1557" w:rsidRPr="003A6AED">
          <w:rPr>
            <w:rStyle w:val="Hyperlink"/>
            <w:rFonts w:ascii="Cambria" w:hAnsi="Cambria"/>
            <w:sz w:val="16"/>
            <w:szCs w:val="16"/>
            <w:lang w:val="en-GB"/>
          </w:rPr>
          <w:t>(22)</w:t>
        </w:r>
        <w:r w:rsidR="0018138F" w:rsidRPr="003A6AED">
          <w:rPr>
            <w:rStyle w:val="Hyperlink"/>
            <w:rFonts w:ascii="Cambria" w:hAnsi="Cambria"/>
            <w:sz w:val="16"/>
            <w:szCs w:val="16"/>
            <w:lang w:val="en-GB"/>
          </w:rPr>
          <w:t>:</w:t>
        </w:r>
        <w:r w:rsidR="006670BC" w:rsidRPr="003A6AED">
          <w:rPr>
            <w:rStyle w:val="Hyperlink"/>
            <w:rFonts w:ascii="Cambria" w:hAnsi="Cambria"/>
            <w:sz w:val="16"/>
            <w:szCs w:val="16"/>
            <w:lang w:val="en-GB"/>
          </w:rPr>
          <w:t xml:space="preserve"> </w:t>
        </w:r>
        <w:r w:rsidR="0018138F" w:rsidRPr="003A6AED">
          <w:rPr>
            <w:rStyle w:val="Hyperlink"/>
            <w:rFonts w:ascii="Cambria" w:hAnsi="Cambria"/>
            <w:sz w:val="16"/>
            <w:szCs w:val="16"/>
            <w:lang w:val="en-GB"/>
          </w:rPr>
          <w:t>2813-</w:t>
        </w:r>
        <w:r w:rsidR="00880A24" w:rsidRPr="003A6AED">
          <w:rPr>
            <w:rStyle w:val="Hyperlink"/>
            <w:rFonts w:ascii="Cambria" w:hAnsi="Cambria"/>
            <w:sz w:val="16"/>
            <w:szCs w:val="16"/>
            <w:lang w:val="en-GB"/>
          </w:rPr>
          <w:t>28</w:t>
        </w:r>
        <w:r w:rsidR="0018138F" w:rsidRPr="003A6AED">
          <w:rPr>
            <w:rStyle w:val="Hyperlink"/>
            <w:rFonts w:ascii="Cambria" w:hAnsi="Cambria"/>
            <w:sz w:val="16"/>
            <w:szCs w:val="16"/>
            <w:lang w:val="en-GB"/>
          </w:rPr>
          <w:t>20.</w:t>
        </w:r>
      </w:hyperlink>
    </w:p>
    <w:p w:rsidR="0018138F" w:rsidRPr="00BA1FAD" w:rsidRDefault="00E339A2" w:rsidP="00BA1FAD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Cambria" w:hAnsi="Cambria"/>
          <w:sz w:val="16"/>
          <w:szCs w:val="16"/>
          <w:lang w:val="en-GB"/>
        </w:rPr>
      </w:pPr>
      <w:hyperlink r:id="rId19" w:history="1">
        <w:proofErr w:type="spellStart"/>
        <w:r w:rsidR="0018138F" w:rsidRPr="008449E1">
          <w:rPr>
            <w:rStyle w:val="Hyperlink"/>
            <w:rFonts w:ascii="Cambria" w:hAnsi="Cambria"/>
            <w:sz w:val="16"/>
            <w:szCs w:val="16"/>
            <w:lang w:val="en-GB"/>
          </w:rPr>
          <w:t>Vespasiani-Gentilucci</w:t>
        </w:r>
        <w:proofErr w:type="spellEnd"/>
        <w:r w:rsidR="0018138F" w:rsidRPr="008449E1">
          <w:rPr>
            <w:rStyle w:val="Hyperlink"/>
            <w:rFonts w:ascii="Cambria" w:hAnsi="Cambria"/>
            <w:sz w:val="16"/>
            <w:szCs w:val="16"/>
            <w:lang w:val="en-GB"/>
          </w:rPr>
          <w:t xml:space="preserve"> U, Gallo P, </w:t>
        </w:r>
        <w:proofErr w:type="spellStart"/>
        <w:r w:rsidR="0018138F" w:rsidRPr="008449E1">
          <w:rPr>
            <w:rStyle w:val="Hyperlink"/>
            <w:rFonts w:ascii="Cambria" w:hAnsi="Cambria"/>
            <w:sz w:val="16"/>
            <w:szCs w:val="16"/>
            <w:lang w:val="en-GB"/>
          </w:rPr>
          <w:t>Porcari</w:t>
        </w:r>
        <w:proofErr w:type="spellEnd"/>
        <w:r w:rsidR="0018138F" w:rsidRPr="008449E1">
          <w:rPr>
            <w:rStyle w:val="Hyperlink"/>
            <w:rFonts w:ascii="Cambria" w:hAnsi="Cambria"/>
            <w:sz w:val="16"/>
            <w:szCs w:val="16"/>
            <w:lang w:val="en-GB"/>
          </w:rPr>
          <w:t xml:space="preserve"> </w:t>
        </w:r>
        <w:proofErr w:type="gramStart"/>
        <w:r w:rsidR="0018138F" w:rsidRPr="008449E1">
          <w:rPr>
            <w:rStyle w:val="Hyperlink"/>
            <w:rFonts w:ascii="Cambria" w:hAnsi="Cambria"/>
            <w:sz w:val="16"/>
            <w:szCs w:val="16"/>
            <w:lang w:val="en-GB"/>
          </w:rPr>
          <w:t>A</w:t>
        </w:r>
        <w:proofErr w:type="gramEnd"/>
        <w:r w:rsidR="00C0222C" w:rsidRPr="008449E1">
          <w:rPr>
            <w:rStyle w:val="Hyperlink"/>
            <w:rFonts w:ascii="Cambria" w:hAnsi="Cambria"/>
            <w:sz w:val="16"/>
            <w:szCs w:val="16"/>
            <w:lang w:val="en-GB"/>
          </w:rPr>
          <w:t xml:space="preserve">, </w:t>
        </w:r>
        <w:proofErr w:type="spellStart"/>
        <w:r w:rsidR="00C0222C" w:rsidRPr="008449E1">
          <w:rPr>
            <w:rStyle w:val="Hyperlink"/>
            <w:rFonts w:ascii="Cambria" w:hAnsi="Cambria"/>
            <w:sz w:val="16"/>
            <w:szCs w:val="16"/>
          </w:rPr>
          <w:t>Carotti</w:t>
        </w:r>
        <w:proofErr w:type="spellEnd"/>
        <w:r w:rsidR="00C0222C" w:rsidRPr="008449E1">
          <w:rPr>
            <w:rStyle w:val="Hyperlink"/>
            <w:rFonts w:ascii="Cambria" w:hAnsi="Cambria"/>
            <w:sz w:val="16"/>
            <w:szCs w:val="16"/>
          </w:rPr>
          <w:t xml:space="preserve"> S, Galati G</w:t>
        </w:r>
        <w:r w:rsidR="00C0222C" w:rsidRPr="008449E1">
          <w:rPr>
            <w:rStyle w:val="Hyperlink"/>
            <w:rFonts w:ascii="Cambria" w:hAnsi="Cambria"/>
            <w:sz w:val="16"/>
            <w:szCs w:val="16"/>
            <w:lang w:val="en-GB"/>
          </w:rPr>
          <w:t>,</w:t>
        </w:r>
        <w:r w:rsidR="0018138F" w:rsidRPr="008449E1">
          <w:rPr>
            <w:rStyle w:val="Hyperlink"/>
            <w:rFonts w:ascii="Cambria" w:hAnsi="Cambria"/>
            <w:sz w:val="16"/>
            <w:szCs w:val="16"/>
            <w:lang w:val="en-GB"/>
          </w:rPr>
          <w:t xml:space="preserve"> et al. </w:t>
        </w:r>
        <w:r w:rsidR="00EF574E" w:rsidRPr="008449E1">
          <w:rPr>
            <w:rStyle w:val="Hyperlink"/>
            <w:rFonts w:ascii="Cambria" w:hAnsi="Cambria"/>
            <w:sz w:val="16"/>
            <w:szCs w:val="16"/>
            <w:lang w:val="en-GB"/>
          </w:rPr>
          <w:t xml:space="preserve">(2016) </w:t>
        </w:r>
        <w:r w:rsidR="0018138F" w:rsidRPr="008449E1">
          <w:rPr>
            <w:rStyle w:val="Hyperlink"/>
            <w:rFonts w:ascii="Cambria" w:hAnsi="Cambria"/>
            <w:sz w:val="16"/>
            <w:szCs w:val="16"/>
            <w:lang w:val="en-GB"/>
          </w:rPr>
          <w:t>The PNPLA3 rs738409 C</w:t>
        </w:r>
        <w:r w:rsidR="0018138F" w:rsidRPr="00F05421">
          <w:rPr>
            <w:rStyle w:val="Hyperlink"/>
            <w:rFonts w:ascii="Cambria" w:hAnsi="Cambria"/>
            <w:color w:val="FF0000"/>
            <w:sz w:val="16"/>
            <w:szCs w:val="16"/>
            <w:lang w:val="en-GB"/>
          </w:rPr>
          <w:t>&gt;</w:t>
        </w:r>
        <w:r w:rsidR="0018138F" w:rsidRPr="008449E1">
          <w:rPr>
            <w:rStyle w:val="Hyperlink"/>
            <w:rFonts w:ascii="Cambria" w:hAnsi="Cambria"/>
            <w:sz w:val="16"/>
            <w:szCs w:val="16"/>
            <w:lang w:val="en-GB"/>
          </w:rPr>
          <w:t xml:space="preserve"> G polymorphism is associated with the risk of progression to cirrhosis in NAFLD patients. Scandinavian journal of gastroenterology 51(8):</w:t>
        </w:r>
        <w:r w:rsidR="00EF574E" w:rsidRPr="008449E1">
          <w:rPr>
            <w:rStyle w:val="Hyperlink"/>
            <w:rFonts w:ascii="Cambria" w:hAnsi="Cambria"/>
            <w:sz w:val="16"/>
            <w:szCs w:val="16"/>
            <w:lang w:val="en-GB"/>
          </w:rPr>
          <w:t xml:space="preserve"> </w:t>
        </w:r>
        <w:r w:rsidR="0018138F" w:rsidRPr="008449E1">
          <w:rPr>
            <w:rStyle w:val="Hyperlink"/>
            <w:rFonts w:ascii="Cambria" w:hAnsi="Cambria"/>
            <w:sz w:val="16"/>
            <w:szCs w:val="16"/>
            <w:lang w:val="en-GB"/>
          </w:rPr>
          <w:t>967-973.</w:t>
        </w:r>
      </w:hyperlink>
    </w:p>
    <w:p w:rsidR="0018138F" w:rsidRPr="00BA1FAD" w:rsidRDefault="00E339A2" w:rsidP="00BA1FAD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Cambria" w:hAnsi="Cambria"/>
          <w:sz w:val="16"/>
          <w:szCs w:val="16"/>
          <w:lang w:val="en-GB"/>
        </w:rPr>
      </w:pPr>
      <w:hyperlink r:id="rId20" w:history="1">
        <w:proofErr w:type="spellStart"/>
        <w:r w:rsidR="0018138F" w:rsidRPr="00EB40EA">
          <w:rPr>
            <w:rStyle w:val="Hyperlink"/>
            <w:rFonts w:ascii="Cambria" w:hAnsi="Cambria"/>
            <w:sz w:val="16"/>
            <w:szCs w:val="16"/>
            <w:lang w:val="en-GB"/>
          </w:rPr>
          <w:t>Schindhelm</w:t>
        </w:r>
        <w:proofErr w:type="spellEnd"/>
        <w:r w:rsidR="0018138F" w:rsidRPr="00EB40EA">
          <w:rPr>
            <w:rStyle w:val="Hyperlink"/>
            <w:rFonts w:ascii="Cambria" w:hAnsi="Cambria"/>
            <w:sz w:val="16"/>
            <w:szCs w:val="16"/>
            <w:lang w:val="en-GB"/>
          </w:rPr>
          <w:t xml:space="preserve"> RK, </w:t>
        </w:r>
        <w:proofErr w:type="spellStart"/>
        <w:r w:rsidR="0018138F" w:rsidRPr="00EB40EA">
          <w:rPr>
            <w:rStyle w:val="Hyperlink"/>
            <w:rFonts w:ascii="Cambria" w:hAnsi="Cambria"/>
            <w:sz w:val="16"/>
            <w:szCs w:val="16"/>
            <w:lang w:val="en-GB"/>
          </w:rPr>
          <w:t>Diamant</w:t>
        </w:r>
        <w:proofErr w:type="spellEnd"/>
        <w:r w:rsidR="0018138F" w:rsidRPr="00EB40EA">
          <w:rPr>
            <w:rStyle w:val="Hyperlink"/>
            <w:rFonts w:ascii="Cambria" w:hAnsi="Cambria"/>
            <w:sz w:val="16"/>
            <w:szCs w:val="16"/>
            <w:lang w:val="en-GB"/>
          </w:rPr>
          <w:t xml:space="preserve"> M, Dekker JM, </w:t>
        </w:r>
        <w:proofErr w:type="spellStart"/>
        <w:r w:rsidR="007A4469" w:rsidRPr="00EB40EA">
          <w:rPr>
            <w:rStyle w:val="Hyperlink"/>
            <w:rFonts w:ascii="Cambria" w:hAnsi="Cambria"/>
            <w:sz w:val="16"/>
            <w:szCs w:val="16"/>
          </w:rPr>
          <w:t>Tushuizen</w:t>
        </w:r>
        <w:proofErr w:type="spellEnd"/>
        <w:r w:rsidR="007A4469" w:rsidRPr="00EB40EA">
          <w:rPr>
            <w:rStyle w:val="Hyperlink"/>
            <w:rFonts w:ascii="Cambria" w:hAnsi="Cambria"/>
            <w:sz w:val="16"/>
            <w:szCs w:val="16"/>
          </w:rPr>
          <w:t xml:space="preserve"> ME, </w:t>
        </w:r>
        <w:proofErr w:type="spellStart"/>
        <w:r w:rsidR="007A4469" w:rsidRPr="00EB40EA">
          <w:rPr>
            <w:rStyle w:val="Hyperlink"/>
            <w:rFonts w:ascii="Cambria" w:hAnsi="Cambria"/>
            <w:sz w:val="16"/>
            <w:szCs w:val="16"/>
          </w:rPr>
          <w:t>Teerlink</w:t>
        </w:r>
        <w:proofErr w:type="spellEnd"/>
        <w:r w:rsidR="007A4469" w:rsidRPr="00EB40EA">
          <w:rPr>
            <w:rStyle w:val="Hyperlink"/>
            <w:rFonts w:ascii="Cambria" w:hAnsi="Cambria"/>
            <w:sz w:val="16"/>
            <w:szCs w:val="16"/>
          </w:rPr>
          <w:t xml:space="preserve"> T</w:t>
        </w:r>
        <w:r w:rsidR="007A4469" w:rsidRPr="00EB40EA">
          <w:rPr>
            <w:rStyle w:val="Hyperlink"/>
            <w:rFonts w:ascii="Cambria" w:hAnsi="Cambria"/>
            <w:sz w:val="16"/>
            <w:szCs w:val="16"/>
            <w:lang w:val="en-GB"/>
          </w:rPr>
          <w:t xml:space="preserve">, </w:t>
        </w:r>
        <w:r w:rsidR="0018138F" w:rsidRPr="00EB40EA">
          <w:rPr>
            <w:rStyle w:val="Hyperlink"/>
            <w:rFonts w:ascii="Cambria" w:hAnsi="Cambria"/>
            <w:sz w:val="16"/>
            <w:szCs w:val="16"/>
            <w:lang w:val="en-GB"/>
          </w:rPr>
          <w:t xml:space="preserve">et al. </w:t>
        </w:r>
        <w:r w:rsidR="00655CC8" w:rsidRPr="00EB40EA">
          <w:rPr>
            <w:rStyle w:val="Hyperlink"/>
            <w:rFonts w:ascii="Cambria" w:hAnsi="Cambria"/>
            <w:sz w:val="16"/>
            <w:szCs w:val="16"/>
            <w:lang w:val="en-GB"/>
          </w:rPr>
          <w:t xml:space="preserve">(2006) </w:t>
        </w:r>
        <w:proofErr w:type="spellStart"/>
        <w:r w:rsidR="0018138F" w:rsidRPr="00EB40EA">
          <w:rPr>
            <w:rStyle w:val="Hyperlink"/>
            <w:rFonts w:ascii="Cambria" w:hAnsi="Cambria"/>
            <w:sz w:val="16"/>
            <w:szCs w:val="16"/>
            <w:lang w:val="en-GB"/>
          </w:rPr>
          <w:t>Alanine</w:t>
        </w:r>
        <w:proofErr w:type="spellEnd"/>
        <w:r w:rsidR="0018138F" w:rsidRPr="00EB40EA">
          <w:rPr>
            <w:rStyle w:val="Hyperlink"/>
            <w:rFonts w:ascii="Cambria" w:hAnsi="Cambria"/>
            <w:sz w:val="16"/>
            <w:szCs w:val="16"/>
            <w:lang w:val="en-GB"/>
          </w:rPr>
          <w:t xml:space="preserve"> </w:t>
        </w:r>
        <w:proofErr w:type="spellStart"/>
        <w:r w:rsidR="0018138F" w:rsidRPr="00EB40EA">
          <w:rPr>
            <w:rStyle w:val="Hyperlink"/>
            <w:rFonts w:ascii="Cambria" w:hAnsi="Cambria"/>
            <w:sz w:val="16"/>
            <w:szCs w:val="16"/>
            <w:lang w:val="en-GB"/>
          </w:rPr>
          <w:t>aminotransferase</w:t>
        </w:r>
        <w:proofErr w:type="spellEnd"/>
        <w:r w:rsidR="0018138F" w:rsidRPr="00EB40EA">
          <w:rPr>
            <w:rStyle w:val="Hyperlink"/>
            <w:rFonts w:ascii="Cambria" w:hAnsi="Cambria"/>
            <w:sz w:val="16"/>
            <w:szCs w:val="16"/>
            <w:lang w:val="en-GB"/>
          </w:rPr>
          <w:t xml:space="preserve"> as a marker of non-alcoholic fatty liver disease in relation to type 2 diabetes mellitus and cardiovascular disease. </w:t>
        </w:r>
        <w:r w:rsidR="00105D8C" w:rsidRPr="00EB40EA">
          <w:rPr>
            <w:rStyle w:val="Hyperlink"/>
            <w:rFonts w:ascii="Cambria" w:hAnsi="Cambria"/>
            <w:sz w:val="16"/>
            <w:szCs w:val="16"/>
          </w:rPr>
          <w:t>Diabetes Metab Res Rev</w:t>
        </w:r>
        <w:r w:rsidR="0018138F" w:rsidRPr="00EB40EA">
          <w:rPr>
            <w:rStyle w:val="Hyperlink"/>
            <w:rFonts w:ascii="Cambria" w:hAnsi="Cambria"/>
            <w:sz w:val="16"/>
            <w:szCs w:val="16"/>
            <w:lang w:val="en-GB"/>
          </w:rPr>
          <w:t xml:space="preserve"> 22</w:t>
        </w:r>
        <w:r w:rsidR="00346D8B" w:rsidRPr="00EB40EA">
          <w:rPr>
            <w:rStyle w:val="Hyperlink"/>
            <w:rFonts w:ascii="Cambria" w:hAnsi="Cambria"/>
            <w:sz w:val="16"/>
            <w:szCs w:val="16"/>
            <w:lang w:val="en-GB"/>
          </w:rPr>
          <w:t>(6)</w:t>
        </w:r>
        <w:r w:rsidR="0018138F" w:rsidRPr="00EB40EA">
          <w:rPr>
            <w:rStyle w:val="Hyperlink"/>
            <w:rFonts w:ascii="Cambria" w:hAnsi="Cambria"/>
            <w:sz w:val="16"/>
            <w:szCs w:val="16"/>
            <w:lang w:val="en-GB"/>
          </w:rPr>
          <w:t>:</w:t>
        </w:r>
        <w:r w:rsidR="00696792" w:rsidRPr="00EB40EA">
          <w:rPr>
            <w:rStyle w:val="Hyperlink"/>
            <w:rFonts w:ascii="Cambria" w:hAnsi="Cambria"/>
            <w:sz w:val="16"/>
            <w:szCs w:val="16"/>
            <w:lang w:val="en-GB"/>
          </w:rPr>
          <w:t xml:space="preserve"> </w:t>
        </w:r>
        <w:r w:rsidR="0018138F" w:rsidRPr="00EB40EA">
          <w:rPr>
            <w:rStyle w:val="Hyperlink"/>
            <w:rFonts w:ascii="Cambria" w:hAnsi="Cambria"/>
            <w:sz w:val="16"/>
            <w:szCs w:val="16"/>
            <w:lang w:val="en-GB"/>
          </w:rPr>
          <w:t>437-443.</w:t>
        </w:r>
      </w:hyperlink>
    </w:p>
    <w:p w:rsidR="0018138F" w:rsidRPr="00BA1FAD" w:rsidRDefault="00E339A2" w:rsidP="00BA1FAD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Cambria" w:hAnsi="Cambria"/>
          <w:sz w:val="16"/>
          <w:szCs w:val="16"/>
          <w:lang w:val="en-GB"/>
        </w:rPr>
      </w:pPr>
      <w:hyperlink r:id="rId21" w:history="1">
        <w:proofErr w:type="spellStart"/>
        <w:r w:rsidR="0018138F" w:rsidRPr="00FE3A11">
          <w:rPr>
            <w:rStyle w:val="Hyperlink"/>
            <w:rFonts w:ascii="Cambria" w:hAnsi="Cambria"/>
            <w:sz w:val="16"/>
            <w:szCs w:val="16"/>
            <w:lang w:val="en-GB"/>
          </w:rPr>
          <w:t>Targher</w:t>
        </w:r>
        <w:proofErr w:type="spellEnd"/>
        <w:r w:rsidR="0018138F" w:rsidRPr="00FE3A11">
          <w:rPr>
            <w:rStyle w:val="Hyperlink"/>
            <w:rFonts w:ascii="Cambria" w:hAnsi="Cambria"/>
            <w:sz w:val="16"/>
            <w:szCs w:val="16"/>
            <w:lang w:val="en-GB"/>
          </w:rPr>
          <w:t xml:space="preserve"> G, Arcaro G </w:t>
        </w:r>
        <w:r w:rsidR="00750E2F" w:rsidRPr="00FE3A11">
          <w:rPr>
            <w:rStyle w:val="Hyperlink"/>
            <w:rFonts w:ascii="Cambria" w:hAnsi="Cambria"/>
            <w:sz w:val="16"/>
            <w:szCs w:val="16"/>
            <w:lang w:val="en-GB"/>
          </w:rPr>
          <w:t xml:space="preserve">(2007) </w:t>
        </w:r>
        <w:r w:rsidR="0018138F" w:rsidRPr="00FE3A11">
          <w:rPr>
            <w:rStyle w:val="Hyperlink"/>
            <w:rFonts w:ascii="Cambria" w:hAnsi="Cambria"/>
            <w:sz w:val="16"/>
            <w:szCs w:val="16"/>
            <w:lang w:val="en-GB"/>
          </w:rPr>
          <w:t>Non-alcoholic fatty liver disease and increased risk of cardiovascular disease. Atherosclerosis 191</w:t>
        </w:r>
        <w:r w:rsidR="001F43E6" w:rsidRPr="00FE3A11">
          <w:rPr>
            <w:rStyle w:val="Hyperlink"/>
            <w:rFonts w:ascii="Cambria" w:hAnsi="Cambria"/>
            <w:sz w:val="16"/>
            <w:szCs w:val="16"/>
            <w:lang w:val="en-GB"/>
          </w:rPr>
          <w:t>(2)</w:t>
        </w:r>
        <w:r w:rsidR="0018138F" w:rsidRPr="00FE3A11">
          <w:rPr>
            <w:rStyle w:val="Hyperlink"/>
            <w:rFonts w:ascii="Cambria" w:hAnsi="Cambria"/>
            <w:sz w:val="16"/>
            <w:szCs w:val="16"/>
            <w:lang w:val="en-GB"/>
          </w:rPr>
          <w:t>:</w:t>
        </w:r>
        <w:r w:rsidR="00750E2F" w:rsidRPr="00FE3A11">
          <w:rPr>
            <w:rStyle w:val="Hyperlink"/>
            <w:rFonts w:ascii="Cambria" w:hAnsi="Cambria"/>
            <w:sz w:val="16"/>
            <w:szCs w:val="16"/>
            <w:lang w:val="en-GB"/>
          </w:rPr>
          <w:t xml:space="preserve"> </w:t>
        </w:r>
        <w:r w:rsidR="0018138F" w:rsidRPr="00FE3A11">
          <w:rPr>
            <w:rStyle w:val="Hyperlink"/>
            <w:rFonts w:ascii="Cambria" w:hAnsi="Cambria"/>
            <w:sz w:val="16"/>
            <w:szCs w:val="16"/>
            <w:lang w:val="en-GB"/>
          </w:rPr>
          <w:t>235-240.</w:t>
        </w:r>
      </w:hyperlink>
    </w:p>
    <w:p w:rsidR="0018138F" w:rsidRPr="00BA1FAD" w:rsidRDefault="00E339A2" w:rsidP="00BA1FAD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Cambria" w:hAnsi="Cambria"/>
          <w:sz w:val="16"/>
          <w:szCs w:val="16"/>
          <w:lang w:val="en-GB"/>
        </w:rPr>
      </w:pPr>
      <w:hyperlink r:id="rId22" w:history="1">
        <w:proofErr w:type="spellStart"/>
        <w:r w:rsidR="0018138F" w:rsidRPr="0075560B">
          <w:rPr>
            <w:rStyle w:val="Hyperlink"/>
            <w:rFonts w:ascii="Cambria" w:hAnsi="Cambria"/>
            <w:sz w:val="16"/>
            <w:szCs w:val="16"/>
            <w:lang w:val="en-GB"/>
          </w:rPr>
          <w:t>Hyeon</w:t>
        </w:r>
        <w:proofErr w:type="spellEnd"/>
        <w:r w:rsidR="0018138F" w:rsidRPr="0075560B">
          <w:rPr>
            <w:rStyle w:val="Hyperlink"/>
            <w:rFonts w:ascii="Cambria" w:hAnsi="Cambria"/>
            <w:sz w:val="16"/>
            <w:szCs w:val="16"/>
            <w:lang w:val="en-GB"/>
          </w:rPr>
          <w:t xml:space="preserve"> CK, Chung MN, Sun HJ,</w:t>
        </w:r>
        <w:r w:rsidR="0047670A" w:rsidRPr="0075560B">
          <w:rPr>
            <w:rStyle w:val="Hyperlink"/>
            <w:rFonts w:ascii="Cambria" w:hAnsi="Cambria"/>
            <w:sz w:val="16"/>
            <w:szCs w:val="16"/>
            <w:lang w:val="en-GB"/>
          </w:rPr>
          <w:t xml:space="preserve"> </w:t>
        </w:r>
        <w:r w:rsidR="0047670A" w:rsidRPr="0075560B">
          <w:rPr>
            <w:rStyle w:val="Hyperlink"/>
            <w:rFonts w:ascii="Cambria" w:hAnsi="Cambria"/>
            <w:sz w:val="16"/>
            <w:szCs w:val="16"/>
          </w:rPr>
          <w:t>Han KH, Oh DK,</w:t>
        </w:r>
        <w:r w:rsidR="0018138F" w:rsidRPr="0075560B">
          <w:rPr>
            <w:rStyle w:val="Hyperlink"/>
            <w:rFonts w:ascii="Cambria" w:hAnsi="Cambria"/>
            <w:sz w:val="16"/>
            <w:szCs w:val="16"/>
            <w:lang w:val="en-GB"/>
          </w:rPr>
          <w:t xml:space="preserve"> et al. </w:t>
        </w:r>
        <w:r w:rsidR="00886F03" w:rsidRPr="0075560B">
          <w:rPr>
            <w:rStyle w:val="Hyperlink"/>
            <w:rFonts w:ascii="Cambria" w:hAnsi="Cambria"/>
            <w:sz w:val="16"/>
            <w:szCs w:val="16"/>
            <w:lang w:val="en-GB"/>
          </w:rPr>
          <w:t xml:space="preserve">(2004) </w:t>
        </w:r>
        <w:r w:rsidR="0018138F" w:rsidRPr="0075560B">
          <w:rPr>
            <w:rStyle w:val="Hyperlink"/>
            <w:rFonts w:ascii="Cambria" w:hAnsi="Cambria"/>
            <w:sz w:val="16"/>
            <w:szCs w:val="16"/>
            <w:lang w:val="en-GB"/>
          </w:rPr>
          <w:t xml:space="preserve">Normal serum </w:t>
        </w:r>
        <w:proofErr w:type="spellStart"/>
        <w:r w:rsidR="0018138F" w:rsidRPr="0075560B">
          <w:rPr>
            <w:rStyle w:val="Hyperlink"/>
            <w:rFonts w:ascii="Cambria" w:hAnsi="Cambria"/>
            <w:sz w:val="16"/>
            <w:szCs w:val="16"/>
            <w:lang w:val="en-GB"/>
          </w:rPr>
          <w:t>aminotransferase</w:t>
        </w:r>
        <w:proofErr w:type="spellEnd"/>
        <w:r w:rsidR="0018138F" w:rsidRPr="0075560B">
          <w:rPr>
            <w:rStyle w:val="Hyperlink"/>
            <w:rFonts w:ascii="Cambria" w:hAnsi="Cambria"/>
            <w:sz w:val="16"/>
            <w:szCs w:val="16"/>
            <w:lang w:val="en-GB"/>
          </w:rPr>
          <w:t xml:space="preserve"> concentration and risk of mortality from liver diseases: prospective cohort study. </w:t>
        </w:r>
        <w:r w:rsidR="00D46BC1" w:rsidRPr="0075560B">
          <w:rPr>
            <w:rStyle w:val="Hyperlink"/>
            <w:rFonts w:ascii="Cambria" w:hAnsi="Cambria"/>
            <w:sz w:val="16"/>
            <w:szCs w:val="16"/>
          </w:rPr>
          <w:t>BMJ</w:t>
        </w:r>
        <w:r w:rsidR="0018138F" w:rsidRPr="0075560B">
          <w:rPr>
            <w:rStyle w:val="Hyperlink"/>
            <w:rFonts w:ascii="Cambria" w:hAnsi="Cambria"/>
            <w:sz w:val="16"/>
            <w:szCs w:val="16"/>
            <w:lang w:val="en-GB"/>
          </w:rPr>
          <w:t xml:space="preserve"> 328</w:t>
        </w:r>
        <w:r w:rsidR="00122FEE" w:rsidRPr="0075560B">
          <w:rPr>
            <w:rStyle w:val="Hyperlink"/>
            <w:rFonts w:ascii="Cambria" w:hAnsi="Cambria"/>
            <w:sz w:val="16"/>
            <w:szCs w:val="16"/>
            <w:lang w:val="en-GB"/>
          </w:rPr>
          <w:t>(7446)</w:t>
        </w:r>
        <w:r w:rsidR="0018138F" w:rsidRPr="0075560B">
          <w:rPr>
            <w:rStyle w:val="Hyperlink"/>
            <w:rFonts w:ascii="Cambria" w:hAnsi="Cambria"/>
            <w:sz w:val="16"/>
            <w:szCs w:val="16"/>
            <w:lang w:val="en-GB"/>
          </w:rPr>
          <w:t>:</w:t>
        </w:r>
        <w:r w:rsidR="007D7645" w:rsidRPr="0075560B">
          <w:rPr>
            <w:rStyle w:val="Hyperlink"/>
            <w:rFonts w:ascii="Cambria" w:hAnsi="Cambria"/>
            <w:sz w:val="16"/>
            <w:szCs w:val="16"/>
            <w:lang w:val="en-GB"/>
          </w:rPr>
          <w:t xml:space="preserve"> </w:t>
        </w:r>
        <w:r w:rsidR="0018138F" w:rsidRPr="0075560B">
          <w:rPr>
            <w:rStyle w:val="Hyperlink"/>
            <w:rFonts w:ascii="Cambria" w:hAnsi="Cambria"/>
            <w:sz w:val="16"/>
            <w:szCs w:val="16"/>
            <w:lang w:val="en-GB"/>
          </w:rPr>
          <w:t>983.</w:t>
        </w:r>
      </w:hyperlink>
    </w:p>
    <w:p w:rsidR="0018138F" w:rsidRPr="00BA1FAD" w:rsidRDefault="00E339A2" w:rsidP="00BA1FAD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Cambria" w:hAnsi="Cambria"/>
          <w:sz w:val="16"/>
          <w:szCs w:val="16"/>
          <w:lang w:val="en-GB"/>
        </w:rPr>
      </w:pPr>
      <w:hyperlink r:id="rId23" w:history="1">
        <w:proofErr w:type="spellStart"/>
        <w:r w:rsidR="0018138F" w:rsidRPr="00E033FB">
          <w:rPr>
            <w:rStyle w:val="Hyperlink"/>
            <w:rFonts w:ascii="Cambria" w:hAnsi="Cambria"/>
            <w:sz w:val="16"/>
            <w:szCs w:val="16"/>
            <w:lang w:val="en-GB"/>
          </w:rPr>
          <w:t>Stojkovic</w:t>
        </w:r>
        <w:proofErr w:type="spellEnd"/>
        <w:r w:rsidR="0018138F" w:rsidRPr="00E033FB">
          <w:rPr>
            <w:rStyle w:val="Hyperlink"/>
            <w:rFonts w:ascii="Cambria" w:hAnsi="Cambria"/>
            <w:sz w:val="16"/>
            <w:szCs w:val="16"/>
            <w:lang w:val="en-GB"/>
          </w:rPr>
          <w:t xml:space="preserve"> IA, Ericson U, </w:t>
        </w:r>
        <w:proofErr w:type="spellStart"/>
        <w:r w:rsidR="0018138F" w:rsidRPr="00E033FB">
          <w:rPr>
            <w:rStyle w:val="Hyperlink"/>
            <w:rFonts w:ascii="Cambria" w:hAnsi="Cambria"/>
            <w:sz w:val="16"/>
            <w:szCs w:val="16"/>
            <w:lang w:val="en-GB"/>
          </w:rPr>
          <w:t>Rukh</w:t>
        </w:r>
        <w:proofErr w:type="spellEnd"/>
        <w:r w:rsidR="0018138F" w:rsidRPr="00E033FB">
          <w:rPr>
            <w:rStyle w:val="Hyperlink"/>
            <w:rFonts w:ascii="Cambria" w:hAnsi="Cambria"/>
            <w:sz w:val="16"/>
            <w:szCs w:val="16"/>
            <w:lang w:val="en-GB"/>
          </w:rPr>
          <w:t xml:space="preserve"> G, </w:t>
        </w:r>
        <w:proofErr w:type="spellStart"/>
        <w:r w:rsidR="00861A80" w:rsidRPr="00E033FB">
          <w:rPr>
            <w:rStyle w:val="Hyperlink"/>
            <w:rFonts w:ascii="Cambria" w:hAnsi="Cambria"/>
            <w:sz w:val="16"/>
            <w:szCs w:val="16"/>
          </w:rPr>
          <w:t>Riddestråle</w:t>
        </w:r>
        <w:proofErr w:type="spellEnd"/>
        <w:r w:rsidR="00861A80" w:rsidRPr="00E033FB">
          <w:rPr>
            <w:rStyle w:val="Hyperlink"/>
            <w:rFonts w:ascii="Cambria" w:hAnsi="Cambria"/>
            <w:sz w:val="16"/>
            <w:szCs w:val="16"/>
          </w:rPr>
          <w:t xml:space="preserve"> M, Romeo S,</w:t>
        </w:r>
        <w:r w:rsidR="00861A80" w:rsidRPr="00E033FB">
          <w:rPr>
            <w:rStyle w:val="Hyperlink"/>
            <w:rFonts w:ascii="Cambria" w:hAnsi="Cambria"/>
            <w:sz w:val="16"/>
            <w:szCs w:val="16"/>
            <w:lang w:val="en-GB"/>
          </w:rPr>
          <w:t xml:space="preserve"> </w:t>
        </w:r>
        <w:r w:rsidR="0018138F" w:rsidRPr="00E033FB">
          <w:rPr>
            <w:rStyle w:val="Hyperlink"/>
            <w:rFonts w:ascii="Cambria" w:hAnsi="Cambria"/>
            <w:sz w:val="16"/>
            <w:szCs w:val="16"/>
            <w:lang w:val="en-GB"/>
          </w:rPr>
          <w:t xml:space="preserve">et al. </w:t>
        </w:r>
        <w:r w:rsidR="00886F03" w:rsidRPr="00E033FB">
          <w:rPr>
            <w:rStyle w:val="Hyperlink"/>
            <w:rFonts w:ascii="Cambria" w:hAnsi="Cambria"/>
            <w:sz w:val="16"/>
            <w:szCs w:val="16"/>
            <w:lang w:val="en-GB"/>
          </w:rPr>
          <w:t xml:space="preserve">(2014) </w:t>
        </w:r>
        <w:r w:rsidR="0018138F" w:rsidRPr="00E033FB">
          <w:rPr>
            <w:rStyle w:val="Hyperlink"/>
            <w:rFonts w:ascii="Cambria" w:hAnsi="Cambria"/>
            <w:sz w:val="16"/>
            <w:szCs w:val="16"/>
            <w:lang w:val="en-GB"/>
          </w:rPr>
          <w:t>The PNPLA3 Ile148Met interacts with overweight and dietary intakes on fasting triglyceride levels. Genes Nutr 9</w:t>
        </w:r>
        <w:r w:rsidR="002E0404" w:rsidRPr="00E033FB">
          <w:rPr>
            <w:rStyle w:val="Hyperlink"/>
            <w:rFonts w:ascii="Cambria" w:hAnsi="Cambria"/>
            <w:sz w:val="16"/>
            <w:szCs w:val="16"/>
            <w:lang w:val="en-GB"/>
          </w:rPr>
          <w:t>(2)</w:t>
        </w:r>
        <w:r w:rsidR="0018138F" w:rsidRPr="00E033FB">
          <w:rPr>
            <w:rStyle w:val="Hyperlink"/>
            <w:rFonts w:ascii="Cambria" w:hAnsi="Cambria"/>
            <w:sz w:val="16"/>
            <w:szCs w:val="16"/>
            <w:lang w:val="en-GB"/>
          </w:rPr>
          <w:t>:</w:t>
        </w:r>
        <w:r w:rsidR="00886F03" w:rsidRPr="00E033FB">
          <w:rPr>
            <w:rStyle w:val="Hyperlink"/>
            <w:rFonts w:ascii="Cambria" w:hAnsi="Cambria"/>
            <w:sz w:val="16"/>
            <w:szCs w:val="16"/>
            <w:lang w:val="en-GB"/>
          </w:rPr>
          <w:t xml:space="preserve"> </w:t>
        </w:r>
        <w:r w:rsidR="0018138F" w:rsidRPr="00E033FB">
          <w:rPr>
            <w:rStyle w:val="Hyperlink"/>
            <w:rFonts w:ascii="Cambria" w:hAnsi="Cambria"/>
            <w:sz w:val="16"/>
            <w:szCs w:val="16"/>
            <w:lang w:val="en-GB"/>
          </w:rPr>
          <w:t>388.</w:t>
        </w:r>
      </w:hyperlink>
    </w:p>
    <w:p w:rsidR="0018138F" w:rsidRPr="00BA1FAD" w:rsidRDefault="00E339A2" w:rsidP="00BA1FAD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Cambria" w:hAnsi="Cambria"/>
          <w:sz w:val="16"/>
          <w:szCs w:val="16"/>
          <w:lang w:val="en-GB"/>
        </w:rPr>
      </w:pPr>
      <w:hyperlink r:id="rId24" w:history="1">
        <w:r w:rsidR="0018138F" w:rsidRPr="00B96804">
          <w:rPr>
            <w:rStyle w:val="Hyperlink"/>
            <w:rFonts w:ascii="Cambria" w:hAnsi="Cambria"/>
            <w:sz w:val="16"/>
            <w:szCs w:val="16"/>
            <w:lang w:val="en-GB"/>
          </w:rPr>
          <w:t xml:space="preserve">Santoro N, </w:t>
        </w:r>
        <w:proofErr w:type="spellStart"/>
        <w:r w:rsidR="0018138F" w:rsidRPr="00B96804">
          <w:rPr>
            <w:rStyle w:val="Hyperlink"/>
            <w:rFonts w:ascii="Cambria" w:hAnsi="Cambria"/>
            <w:sz w:val="16"/>
            <w:szCs w:val="16"/>
            <w:lang w:val="en-GB"/>
          </w:rPr>
          <w:t>Savoye</w:t>
        </w:r>
        <w:proofErr w:type="spellEnd"/>
        <w:r w:rsidR="0018138F" w:rsidRPr="00B96804">
          <w:rPr>
            <w:rStyle w:val="Hyperlink"/>
            <w:rFonts w:ascii="Cambria" w:hAnsi="Cambria"/>
            <w:sz w:val="16"/>
            <w:szCs w:val="16"/>
            <w:lang w:val="en-GB"/>
          </w:rPr>
          <w:t xml:space="preserve"> M, Kim G, </w:t>
        </w:r>
        <w:proofErr w:type="spellStart"/>
        <w:r w:rsidR="00B52CA4" w:rsidRPr="00B96804">
          <w:rPr>
            <w:rStyle w:val="Hyperlink"/>
            <w:rFonts w:ascii="Cambria" w:hAnsi="Cambria"/>
            <w:sz w:val="16"/>
            <w:szCs w:val="16"/>
          </w:rPr>
          <w:t>Marotto</w:t>
        </w:r>
        <w:proofErr w:type="spellEnd"/>
        <w:r w:rsidR="00B52CA4" w:rsidRPr="00B96804">
          <w:rPr>
            <w:rStyle w:val="Hyperlink"/>
            <w:rFonts w:ascii="Cambria" w:hAnsi="Cambria"/>
            <w:sz w:val="16"/>
            <w:szCs w:val="16"/>
          </w:rPr>
          <w:t xml:space="preserve"> K, Shaw MM</w:t>
        </w:r>
        <w:r w:rsidR="00B52CA4" w:rsidRPr="00B96804">
          <w:rPr>
            <w:rStyle w:val="Hyperlink"/>
            <w:rFonts w:ascii="Cambria" w:hAnsi="Cambria"/>
            <w:sz w:val="16"/>
            <w:szCs w:val="16"/>
            <w:lang w:val="en-GB"/>
          </w:rPr>
          <w:t xml:space="preserve">, </w:t>
        </w:r>
        <w:r w:rsidR="0018138F" w:rsidRPr="00B96804">
          <w:rPr>
            <w:rStyle w:val="Hyperlink"/>
            <w:rFonts w:ascii="Cambria" w:hAnsi="Cambria"/>
            <w:sz w:val="16"/>
            <w:szCs w:val="16"/>
            <w:lang w:val="en-GB"/>
          </w:rPr>
          <w:t xml:space="preserve">et al. </w:t>
        </w:r>
        <w:r w:rsidR="00210B78" w:rsidRPr="00B96804">
          <w:rPr>
            <w:rStyle w:val="Hyperlink"/>
            <w:rFonts w:ascii="Cambria" w:hAnsi="Cambria"/>
            <w:sz w:val="16"/>
            <w:szCs w:val="16"/>
            <w:lang w:val="en-GB"/>
          </w:rPr>
          <w:t xml:space="preserve">(2012) </w:t>
        </w:r>
        <w:r w:rsidR="0018138F" w:rsidRPr="00B96804">
          <w:rPr>
            <w:rStyle w:val="Hyperlink"/>
            <w:rFonts w:ascii="Cambria" w:hAnsi="Cambria"/>
            <w:sz w:val="16"/>
            <w:szCs w:val="16"/>
            <w:lang w:val="en-GB"/>
          </w:rPr>
          <w:t>Hepatic fat accumulation is modulated by the interaction between the rs738409 variant in the PNPLA3 gene and the dietary omega6/omega3 PUFA intake. PLoS One 7</w:t>
        </w:r>
        <w:r w:rsidR="009B1857" w:rsidRPr="00B96804">
          <w:rPr>
            <w:rStyle w:val="Hyperlink"/>
            <w:rFonts w:ascii="Cambria" w:hAnsi="Cambria"/>
            <w:sz w:val="16"/>
            <w:szCs w:val="16"/>
            <w:lang w:val="en-GB"/>
          </w:rPr>
          <w:t>(5)</w:t>
        </w:r>
        <w:r w:rsidR="0018138F" w:rsidRPr="00B96804">
          <w:rPr>
            <w:rStyle w:val="Hyperlink"/>
            <w:rFonts w:ascii="Cambria" w:hAnsi="Cambria"/>
            <w:sz w:val="16"/>
            <w:szCs w:val="16"/>
            <w:lang w:val="en-GB"/>
          </w:rPr>
          <w:t>:</w:t>
        </w:r>
        <w:r w:rsidR="00210B78" w:rsidRPr="00B96804">
          <w:rPr>
            <w:rStyle w:val="Hyperlink"/>
            <w:rFonts w:ascii="Cambria" w:hAnsi="Cambria"/>
            <w:sz w:val="16"/>
            <w:szCs w:val="16"/>
            <w:lang w:val="en-GB"/>
          </w:rPr>
          <w:t xml:space="preserve"> </w:t>
        </w:r>
        <w:r w:rsidR="009B1857" w:rsidRPr="00B96804">
          <w:rPr>
            <w:rStyle w:val="Hyperlink"/>
            <w:rFonts w:ascii="Cambria" w:hAnsi="Cambria"/>
            <w:sz w:val="16"/>
            <w:szCs w:val="16"/>
            <w:lang w:val="en-GB"/>
          </w:rPr>
          <w:t>e37827</w:t>
        </w:r>
        <w:r w:rsidR="0018138F" w:rsidRPr="00B96804">
          <w:rPr>
            <w:rStyle w:val="Hyperlink"/>
            <w:rFonts w:ascii="Cambria" w:hAnsi="Cambria"/>
            <w:sz w:val="16"/>
            <w:szCs w:val="16"/>
            <w:lang w:val="en-GB"/>
          </w:rPr>
          <w:t>.</w:t>
        </w:r>
      </w:hyperlink>
    </w:p>
    <w:p w:rsidR="0018138F" w:rsidRPr="00BA1FAD" w:rsidRDefault="00E339A2" w:rsidP="00BA1FAD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Cambria" w:hAnsi="Cambria"/>
          <w:sz w:val="16"/>
          <w:szCs w:val="16"/>
          <w:lang w:val="en-GB"/>
        </w:rPr>
      </w:pPr>
      <w:hyperlink r:id="rId25" w:history="1">
        <w:r w:rsidR="0018138F" w:rsidRPr="00EA3BF8">
          <w:rPr>
            <w:rStyle w:val="Hyperlink"/>
            <w:rFonts w:ascii="Cambria" w:hAnsi="Cambria"/>
            <w:sz w:val="16"/>
            <w:szCs w:val="16"/>
            <w:lang w:val="en-GB"/>
          </w:rPr>
          <w:t xml:space="preserve">Davis JN, Le KA, Walker RW, </w:t>
        </w:r>
        <w:proofErr w:type="spellStart"/>
        <w:r w:rsidR="001D456E" w:rsidRPr="00EA3BF8">
          <w:rPr>
            <w:rStyle w:val="Hyperlink"/>
            <w:rFonts w:ascii="Cambria" w:hAnsi="Cambria"/>
            <w:sz w:val="16"/>
            <w:szCs w:val="16"/>
          </w:rPr>
          <w:t>Vikman</w:t>
        </w:r>
        <w:proofErr w:type="spellEnd"/>
        <w:r w:rsidR="001D456E" w:rsidRPr="00EA3BF8">
          <w:rPr>
            <w:rStyle w:val="Hyperlink"/>
            <w:rFonts w:ascii="Cambria" w:hAnsi="Cambria"/>
            <w:sz w:val="16"/>
            <w:szCs w:val="16"/>
          </w:rPr>
          <w:t xml:space="preserve"> S, </w:t>
        </w:r>
        <w:proofErr w:type="spellStart"/>
        <w:r w:rsidR="001D456E" w:rsidRPr="00EA3BF8">
          <w:rPr>
            <w:rStyle w:val="Hyperlink"/>
            <w:rFonts w:ascii="Cambria" w:hAnsi="Cambria"/>
            <w:sz w:val="16"/>
            <w:szCs w:val="16"/>
          </w:rPr>
          <w:t>Spruijt</w:t>
        </w:r>
        <w:proofErr w:type="spellEnd"/>
        <w:r w:rsidR="001D456E" w:rsidRPr="00EA3BF8">
          <w:rPr>
            <w:rStyle w:val="Hyperlink"/>
            <w:rFonts w:ascii="Cambria" w:hAnsi="Cambria"/>
            <w:sz w:val="16"/>
            <w:szCs w:val="16"/>
          </w:rPr>
          <w:t>-Metz D</w:t>
        </w:r>
        <w:r w:rsidR="001D456E" w:rsidRPr="00EA3BF8">
          <w:rPr>
            <w:rStyle w:val="Hyperlink"/>
            <w:rFonts w:ascii="Cambria" w:hAnsi="Cambria"/>
            <w:sz w:val="16"/>
            <w:szCs w:val="16"/>
            <w:lang w:val="en-GB"/>
          </w:rPr>
          <w:t xml:space="preserve">, </w:t>
        </w:r>
        <w:r w:rsidR="0018138F" w:rsidRPr="00EA3BF8">
          <w:rPr>
            <w:rStyle w:val="Hyperlink"/>
            <w:rFonts w:ascii="Cambria" w:hAnsi="Cambria"/>
            <w:sz w:val="16"/>
            <w:szCs w:val="16"/>
            <w:lang w:val="en-GB"/>
          </w:rPr>
          <w:t xml:space="preserve">et al. </w:t>
        </w:r>
        <w:r w:rsidR="00931E5C" w:rsidRPr="00EA3BF8">
          <w:rPr>
            <w:rStyle w:val="Hyperlink"/>
            <w:rFonts w:ascii="Cambria" w:hAnsi="Cambria"/>
            <w:sz w:val="16"/>
            <w:szCs w:val="16"/>
            <w:lang w:val="en-GB"/>
          </w:rPr>
          <w:t xml:space="preserve">(2010) </w:t>
        </w:r>
        <w:r w:rsidR="0018138F" w:rsidRPr="00EA3BF8">
          <w:rPr>
            <w:rStyle w:val="Hyperlink"/>
            <w:rFonts w:ascii="Cambria" w:hAnsi="Cambria"/>
            <w:sz w:val="16"/>
            <w:szCs w:val="16"/>
            <w:lang w:val="en-GB"/>
          </w:rPr>
          <w:t>Increased hepatic fat in overweight Hispanic youth influenced by interaction between genetic variation in PNPLA3 and high dietary carbohydrate and sugar consumption. Am J Clin Nutr 92</w:t>
        </w:r>
        <w:r w:rsidR="0096387E" w:rsidRPr="00EA3BF8">
          <w:rPr>
            <w:rStyle w:val="Hyperlink"/>
            <w:rFonts w:ascii="Cambria" w:hAnsi="Cambria"/>
            <w:sz w:val="16"/>
            <w:szCs w:val="16"/>
            <w:lang w:val="en-GB"/>
          </w:rPr>
          <w:t>(6)</w:t>
        </w:r>
        <w:r w:rsidR="0018138F" w:rsidRPr="00EA3BF8">
          <w:rPr>
            <w:rStyle w:val="Hyperlink"/>
            <w:rFonts w:ascii="Cambria" w:hAnsi="Cambria"/>
            <w:sz w:val="16"/>
            <w:szCs w:val="16"/>
            <w:lang w:val="en-GB"/>
          </w:rPr>
          <w:t>:</w:t>
        </w:r>
        <w:r w:rsidR="00931E5C" w:rsidRPr="00EA3BF8">
          <w:rPr>
            <w:rStyle w:val="Hyperlink"/>
            <w:rFonts w:ascii="Cambria" w:hAnsi="Cambria"/>
            <w:sz w:val="16"/>
            <w:szCs w:val="16"/>
            <w:lang w:val="en-GB"/>
          </w:rPr>
          <w:t xml:space="preserve"> </w:t>
        </w:r>
        <w:r w:rsidR="0018138F" w:rsidRPr="00EA3BF8">
          <w:rPr>
            <w:rStyle w:val="Hyperlink"/>
            <w:rFonts w:ascii="Cambria" w:hAnsi="Cambria"/>
            <w:sz w:val="16"/>
            <w:szCs w:val="16"/>
            <w:lang w:val="en-GB"/>
          </w:rPr>
          <w:t>1522-</w:t>
        </w:r>
        <w:proofErr w:type="gramStart"/>
        <w:r w:rsidR="00931E5C" w:rsidRPr="00EA3BF8">
          <w:rPr>
            <w:rStyle w:val="Hyperlink"/>
            <w:rFonts w:ascii="Cambria" w:hAnsi="Cambria"/>
            <w:sz w:val="16"/>
            <w:szCs w:val="16"/>
            <w:lang w:val="en-GB"/>
          </w:rPr>
          <w:t>152</w:t>
        </w:r>
        <w:r w:rsidR="0018138F" w:rsidRPr="00EA3BF8">
          <w:rPr>
            <w:rStyle w:val="Hyperlink"/>
            <w:rFonts w:ascii="Cambria" w:hAnsi="Cambria"/>
            <w:sz w:val="16"/>
            <w:szCs w:val="16"/>
            <w:lang w:val="en-GB"/>
          </w:rPr>
          <w:t>7.</w:t>
        </w:r>
        <w:proofErr w:type="gramEnd"/>
      </w:hyperlink>
    </w:p>
    <w:p w:rsidR="0018138F" w:rsidRPr="00BA1FAD" w:rsidRDefault="00E339A2" w:rsidP="00BA1FAD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Cambria" w:hAnsi="Cambria"/>
          <w:sz w:val="16"/>
          <w:szCs w:val="16"/>
          <w:lang w:val="en-GB"/>
        </w:rPr>
      </w:pPr>
      <w:hyperlink r:id="rId26" w:history="1">
        <w:r w:rsidR="0018138F" w:rsidRPr="00F03EE1">
          <w:rPr>
            <w:rStyle w:val="Hyperlink"/>
            <w:rFonts w:ascii="Cambria" w:hAnsi="Cambria"/>
            <w:sz w:val="16"/>
            <w:szCs w:val="16"/>
            <w:lang w:val="en-GB"/>
          </w:rPr>
          <w:t xml:space="preserve">Lee YS, </w:t>
        </w:r>
        <w:proofErr w:type="spellStart"/>
        <w:r w:rsidR="0018138F" w:rsidRPr="00F03EE1">
          <w:rPr>
            <w:rStyle w:val="Hyperlink"/>
            <w:rFonts w:ascii="Cambria" w:hAnsi="Cambria"/>
            <w:sz w:val="16"/>
            <w:szCs w:val="16"/>
            <w:lang w:val="en-GB"/>
          </w:rPr>
          <w:t>Kek</w:t>
        </w:r>
        <w:proofErr w:type="spellEnd"/>
        <w:r w:rsidR="0018138F" w:rsidRPr="00F03EE1">
          <w:rPr>
            <w:rStyle w:val="Hyperlink"/>
            <w:rFonts w:ascii="Cambria" w:hAnsi="Cambria"/>
            <w:sz w:val="16"/>
            <w:szCs w:val="16"/>
            <w:lang w:val="en-GB"/>
          </w:rPr>
          <w:t xml:space="preserve"> BL, </w:t>
        </w:r>
        <w:proofErr w:type="spellStart"/>
        <w:r w:rsidR="0018138F" w:rsidRPr="00F03EE1">
          <w:rPr>
            <w:rStyle w:val="Hyperlink"/>
            <w:rFonts w:ascii="Cambria" w:hAnsi="Cambria"/>
            <w:sz w:val="16"/>
            <w:szCs w:val="16"/>
            <w:lang w:val="en-GB"/>
          </w:rPr>
          <w:t>Poh</w:t>
        </w:r>
        <w:proofErr w:type="spellEnd"/>
        <w:r w:rsidR="0018138F" w:rsidRPr="00F03EE1">
          <w:rPr>
            <w:rStyle w:val="Hyperlink"/>
            <w:rFonts w:ascii="Cambria" w:hAnsi="Cambria"/>
            <w:sz w:val="16"/>
            <w:szCs w:val="16"/>
            <w:lang w:val="en-GB"/>
          </w:rPr>
          <w:t xml:space="preserve"> LK, </w:t>
        </w:r>
        <w:r w:rsidR="00F8391C" w:rsidRPr="00F03EE1">
          <w:rPr>
            <w:rStyle w:val="Hyperlink"/>
            <w:rFonts w:ascii="Cambria" w:hAnsi="Cambria"/>
            <w:sz w:val="16"/>
            <w:szCs w:val="16"/>
          </w:rPr>
          <w:t xml:space="preserve">Saw SM, </w:t>
        </w:r>
        <w:proofErr w:type="spellStart"/>
        <w:r w:rsidR="00F8391C" w:rsidRPr="00F03EE1">
          <w:rPr>
            <w:rStyle w:val="Hyperlink"/>
            <w:rFonts w:ascii="Cambria" w:hAnsi="Cambria"/>
            <w:sz w:val="16"/>
            <w:szCs w:val="16"/>
          </w:rPr>
          <w:t>Loke</w:t>
        </w:r>
        <w:proofErr w:type="spellEnd"/>
        <w:r w:rsidR="00F8391C" w:rsidRPr="00F03EE1">
          <w:rPr>
            <w:rStyle w:val="Hyperlink"/>
            <w:rFonts w:ascii="Cambria" w:hAnsi="Cambria"/>
            <w:sz w:val="16"/>
            <w:szCs w:val="16"/>
          </w:rPr>
          <w:t xml:space="preserve"> KY</w:t>
        </w:r>
        <w:r w:rsidR="00F8391C" w:rsidRPr="00F03EE1">
          <w:rPr>
            <w:rStyle w:val="Hyperlink"/>
            <w:rFonts w:ascii="Cambria" w:hAnsi="Cambria"/>
            <w:sz w:val="16"/>
            <w:szCs w:val="16"/>
            <w:lang w:val="en-GB"/>
          </w:rPr>
          <w:t xml:space="preserve"> </w:t>
        </w:r>
        <w:r w:rsidR="00294586" w:rsidRPr="00F03EE1">
          <w:rPr>
            <w:rStyle w:val="Hyperlink"/>
            <w:rFonts w:ascii="Cambria" w:hAnsi="Cambria"/>
            <w:sz w:val="16"/>
            <w:szCs w:val="16"/>
            <w:lang w:val="en-GB"/>
          </w:rPr>
          <w:t xml:space="preserve">(2008) </w:t>
        </w:r>
        <w:r w:rsidR="0018138F" w:rsidRPr="00F03EE1">
          <w:rPr>
            <w:rStyle w:val="Hyperlink"/>
            <w:rFonts w:ascii="Cambria" w:hAnsi="Cambria"/>
            <w:sz w:val="16"/>
            <w:szCs w:val="16"/>
            <w:lang w:val="en-GB"/>
          </w:rPr>
          <w:t xml:space="preserve">Association of raised liver transaminases with physical </w:t>
        </w:r>
        <w:proofErr w:type="gramStart"/>
        <w:r w:rsidR="0018138F" w:rsidRPr="00F03EE1">
          <w:rPr>
            <w:rStyle w:val="Hyperlink"/>
            <w:rFonts w:ascii="Cambria" w:hAnsi="Cambria"/>
            <w:sz w:val="16"/>
            <w:szCs w:val="16"/>
            <w:lang w:val="en-GB"/>
          </w:rPr>
          <w:t>inactivity,</w:t>
        </w:r>
        <w:proofErr w:type="gramEnd"/>
        <w:r w:rsidR="0018138F" w:rsidRPr="00F03EE1">
          <w:rPr>
            <w:rStyle w:val="Hyperlink"/>
            <w:rFonts w:ascii="Cambria" w:hAnsi="Cambria"/>
            <w:sz w:val="16"/>
            <w:szCs w:val="16"/>
            <w:lang w:val="en-GB"/>
          </w:rPr>
          <w:t xml:space="preserve"> increased waist-hip ratio, and other metabolic morbidities in severely obese children. J Pediatr Gastroenterol Nutr 47</w:t>
        </w:r>
        <w:r w:rsidR="005C2912" w:rsidRPr="00F03EE1">
          <w:rPr>
            <w:rStyle w:val="Hyperlink"/>
            <w:rFonts w:ascii="Cambria" w:hAnsi="Cambria"/>
            <w:sz w:val="16"/>
            <w:szCs w:val="16"/>
            <w:lang w:val="en-GB"/>
          </w:rPr>
          <w:t>(2)</w:t>
        </w:r>
        <w:r w:rsidR="0018138F" w:rsidRPr="00F03EE1">
          <w:rPr>
            <w:rStyle w:val="Hyperlink"/>
            <w:rFonts w:ascii="Cambria" w:hAnsi="Cambria"/>
            <w:sz w:val="16"/>
            <w:szCs w:val="16"/>
            <w:lang w:val="en-GB"/>
          </w:rPr>
          <w:t>:</w:t>
        </w:r>
        <w:r w:rsidR="00294586" w:rsidRPr="00F03EE1">
          <w:rPr>
            <w:rStyle w:val="Hyperlink"/>
            <w:rFonts w:ascii="Cambria" w:hAnsi="Cambria"/>
            <w:sz w:val="16"/>
            <w:szCs w:val="16"/>
            <w:lang w:val="en-GB"/>
          </w:rPr>
          <w:t xml:space="preserve"> </w:t>
        </w:r>
        <w:r w:rsidR="0018138F" w:rsidRPr="00F03EE1">
          <w:rPr>
            <w:rStyle w:val="Hyperlink"/>
            <w:rFonts w:ascii="Cambria" w:hAnsi="Cambria"/>
            <w:sz w:val="16"/>
            <w:szCs w:val="16"/>
            <w:lang w:val="en-GB"/>
          </w:rPr>
          <w:t>172-</w:t>
        </w:r>
        <w:r w:rsidR="00294586" w:rsidRPr="00F03EE1">
          <w:rPr>
            <w:rStyle w:val="Hyperlink"/>
            <w:rFonts w:ascii="Cambria" w:hAnsi="Cambria"/>
            <w:sz w:val="16"/>
            <w:szCs w:val="16"/>
            <w:lang w:val="en-GB"/>
          </w:rPr>
          <w:t>17</w:t>
        </w:r>
        <w:r w:rsidR="0018138F" w:rsidRPr="00F03EE1">
          <w:rPr>
            <w:rStyle w:val="Hyperlink"/>
            <w:rFonts w:ascii="Cambria" w:hAnsi="Cambria"/>
            <w:sz w:val="16"/>
            <w:szCs w:val="16"/>
            <w:lang w:val="en-GB"/>
          </w:rPr>
          <w:t>8.</w:t>
        </w:r>
      </w:hyperlink>
    </w:p>
    <w:p w:rsidR="0018138F" w:rsidRPr="00BA1FAD" w:rsidRDefault="00E339A2" w:rsidP="00BA1FAD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Cambria" w:hAnsi="Cambria"/>
          <w:sz w:val="16"/>
          <w:szCs w:val="16"/>
          <w:lang w:val="en-GB"/>
        </w:rPr>
      </w:pPr>
      <w:hyperlink r:id="rId27" w:history="1">
        <w:proofErr w:type="spellStart"/>
        <w:r w:rsidR="0018138F" w:rsidRPr="0022503A">
          <w:rPr>
            <w:rStyle w:val="Hyperlink"/>
            <w:rFonts w:ascii="Cambria" w:hAnsi="Cambria"/>
            <w:sz w:val="16"/>
            <w:szCs w:val="16"/>
            <w:lang w:val="en-GB"/>
          </w:rPr>
          <w:t>Salvaggio</w:t>
        </w:r>
        <w:proofErr w:type="spellEnd"/>
        <w:r w:rsidR="0018138F" w:rsidRPr="0022503A">
          <w:rPr>
            <w:rStyle w:val="Hyperlink"/>
            <w:rFonts w:ascii="Cambria" w:hAnsi="Cambria"/>
            <w:sz w:val="16"/>
            <w:szCs w:val="16"/>
            <w:lang w:val="en-GB"/>
          </w:rPr>
          <w:t xml:space="preserve"> </w:t>
        </w:r>
        <w:proofErr w:type="gramStart"/>
        <w:r w:rsidR="0018138F" w:rsidRPr="0022503A">
          <w:rPr>
            <w:rStyle w:val="Hyperlink"/>
            <w:rFonts w:ascii="Cambria" w:hAnsi="Cambria"/>
            <w:sz w:val="16"/>
            <w:szCs w:val="16"/>
            <w:lang w:val="en-GB"/>
          </w:rPr>
          <w:t>A</w:t>
        </w:r>
        <w:proofErr w:type="gramEnd"/>
        <w:r w:rsidR="0018138F" w:rsidRPr="0022503A">
          <w:rPr>
            <w:rStyle w:val="Hyperlink"/>
            <w:rFonts w:ascii="Cambria" w:hAnsi="Cambria"/>
            <w:sz w:val="16"/>
            <w:szCs w:val="16"/>
            <w:lang w:val="en-GB"/>
          </w:rPr>
          <w:t xml:space="preserve">, </w:t>
        </w:r>
        <w:proofErr w:type="spellStart"/>
        <w:r w:rsidR="0018138F" w:rsidRPr="0022503A">
          <w:rPr>
            <w:rStyle w:val="Hyperlink"/>
            <w:rFonts w:ascii="Cambria" w:hAnsi="Cambria"/>
            <w:sz w:val="16"/>
            <w:szCs w:val="16"/>
            <w:lang w:val="en-GB"/>
          </w:rPr>
          <w:t>Periti</w:t>
        </w:r>
        <w:proofErr w:type="spellEnd"/>
        <w:r w:rsidR="0018138F" w:rsidRPr="0022503A">
          <w:rPr>
            <w:rStyle w:val="Hyperlink"/>
            <w:rFonts w:ascii="Cambria" w:hAnsi="Cambria"/>
            <w:sz w:val="16"/>
            <w:szCs w:val="16"/>
            <w:lang w:val="en-GB"/>
          </w:rPr>
          <w:t xml:space="preserve"> M, </w:t>
        </w:r>
        <w:proofErr w:type="spellStart"/>
        <w:r w:rsidR="0018138F" w:rsidRPr="0022503A">
          <w:rPr>
            <w:rStyle w:val="Hyperlink"/>
            <w:rFonts w:ascii="Cambria" w:hAnsi="Cambria"/>
            <w:sz w:val="16"/>
            <w:szCs w:val="16"/>
            <w:lang w:val="en-GB"/>
          </w:rPr>
          <w:t>Miano</w:t>
        </w:r>
        <w:proofErr w:type="spellEnd"/>
        <w:r w:rsidR="0018138F" w:rsidRPr="0022503A">
          <w:rPr>
            <w:rStyle w:val="Hyperlink"/>
            <w:rFonts w:ascii="Cambria" w:hAnsi="Cambria"/>
            <w:sz w:val="16"/>
            <w:szCs w:val="16"/>
            <w:lang w:val="en-GB"/>
          </w:rPr>
          <w:t xml:space="preserve"> L, </w:t>
        </w:r>
        <w:proofErr w:type="spellStart"/>
        <w:r w:rsidR="0075649C" w:rsidRPr="0022503A">
          <w:rPr>
            <w:rStyle w:val="Hyperlink"/>
            <w:rFonts w:ascii="Cambria" w:hAnsi="Cambria"/>
            <w:sz w:val="16"/>
            <w:szCs w:val="16"/>
          </w:rPr>
          <w:t>Tavanelli</w:t>
        </w:r>
        <w:proofErr w:type="spellEnd"/>
        <w:r w:rsidR="0075649C" w:rsidRPr="0022503A">
          <w:rPr>
            <w:rStyle w:val="Hyperlink"/>
            <w:rFonts w:ascii="Cambria" w:hAnsi="Cambria"/>
            <w:sz w:val="16"/>
            <w:szCs w:val="16"/>
          </w:rPr>
          <w:t xml:space="preserve"> M, </w:t>
        </w:r>
        <w:proofErr w:type="spellStart"/>
        <w:r w:rsidR="0075649C" w:rsidRPr="0022503A">
          <w:rPr>
            <w:rStyle w:val="Hyperlink"/>
            <w:rFonts w:ascii="Cambria" w:hAnsi="Cambria"/>
            <w:sz w:val="16"/>
            <w:szCs w:val="16"/>
          </w:rPr>
          <w:t>Marzorati</w:t>
        </w:r>
        <w:proofErr w:type="spellEnd"/>
        <w:r w:rsidR="0075649C" w:rsidRPr="0022503A">
          <w:rPr>
            <w:rStyle w:val="Hyperlink"/>
            <w:rFonts w:ascii="Cambria" w:hAnsi="Cambria"/>
            <w:sz w:val="16"/>
            <w:szCs w:val="16"/>
          </w:rPr>
          <w:t xml:space="preserve"> D</w:t>
        </w:r>
        <w:r w:rsidR="0075649C" w:rsidRPr="0022503A">
          <w:rPr>
            <w:rStyle w:val="Hyperlink"/>
            <w:rFonts w:ascii="Cambria" w:hAnsi="Cambria"/>
            <w:sz w:val="16"/>
            <w:szCs w:val="16"/>
            <w:lang w:val="en-GB"/>
          </w:rPr>
          <w:t xml:space="preserve"> </w:t>
        </w:r>
        <w:r w:rsidR="00516C0B" w:rsidRPr="0022503A">
          <w:rPr>
            <w:rStyle w:val="Hyperlink"/>
            <w:rFonts w:ascii="Cambria" w:hAnsi="Cambria"/>
            <w:sz w:val="16"/>
            <w:szCs w:val="16"/>
            <w:lang w:val="en-GB"/>
          </w:rPr>
          <w:t xml:space="preserve">(1991) </w:t>
        </w:r>
        <w:r w:rsidR="0018138F" w:rsidRPr="0022503A">
          <w:rPr>
            <w:rStyle w:val="Hyperlink"/>
            <w:rFonts w:ascii="Cambria" w:hAnsi="Cambria"/>
            <w:sz w:val="16"/>
            <w:szCs w:val="16"/>
            <w:lang w:val="en-GB"/>
          </w:rPr>
          <w:t>Body mass index and liver enzyme activity in serum. Clin Chem 37</w:t>
        </w:r>
        <w:r w:rsidR="0022503A" w:rsidRPr="0022503A">
          <w:rPr>
            <w:rStyle w:val="Hyperlink"/>
            <w:rFonts w:ascii="Cambria" w:hAnsi="Cambria"/>
            <w:sz w:val="16"/>
            <w:szCs w:val="16"/>
            <w:lang w:val="en-GB"/>
          </w:rPr>
          <w:t>(5)</w:t>
        </w:r>
        <w:r w:rsidR="0018138F" w:rsidRPr="0022503A">
          <w:rPr>
            <w:rStyle w:val="Hyperlink"/>
            <w:rFonts w:ascii="Cambria" w:hAnsi="Cambria"/>
            <w:sz w:val="16"/>
            <w:szCs w:val="16"/>
            <w:lang w:val="en-GB"/>
          </w:rPr>
          <w:t>:</w:t>
        </w:r>
        <w:r w:rsidR="00516C0B" w:rsidRPr="0022503A">
          <w:rPr>
            <w:rStyle w:val="Hyperlink"/>
            <w:rFonts w:ascii="Cambria" w:hAnsi="Cambria"/>
            <w:sz w:val="16"/>
            <w:szCs w:val="16"/>
            <w:lang w:val="en-GB"/>
          </w:rPr>
          <w:t xml:space="preserve"> </w:t>
        </w:r>
        <w:r w:rsidR="0018138F" w:rsidRPr="0022503A">
          <w:rPr>
            <w:rStyle w:val="Hyperlink"/>
            <w:rFonts w:ascii="Cambria" w:hAnsi="Cambria"/>
            <w:sz w:val="16"/>
            <w:szCs w:val="16"/>
            <w:lang w:val="en-GB"/>
          </w:rPr>
          <w:t>720-</w:t>
        </w:r>
        <w:r w:rsidR="00516C0B" w:rsidRPr="0022503A">
          <w:rPr>
            <w:rStyle w:val="Hyperlink"/>
            <w:rFonts w:ascii="Cambria" w:hAnsi="Cambria"/>
            <w:sz w:val="16"/>
            <w:szCs w:val="16"/>
            <w:lang w:val="en-GB"/>
          </w:rPr>
          <w:t>72</w:t>
        </w:r>
        <w:r w:rsidR="0018138F" w:rsidRPr="0022503A">
          <w:rPr>
            <w:rStyle w:val="Hyperlink"/>
            <w:rFonts w:ascii="Cambria" w:hAnsi="Cambria"/>
            <w:sz w:val="16"/>
            <w:szCs w:val="16"/>
            <w:lang w:val="en-GB"/>
          </w:rPr>
          <w:t>3.</w:t>
        </w:r>
      </w:hyperlink>
    </w:p>
    <w:p w:rsidR="0018138F" w:rsidRPr="00BA1FAD" w:rsidRDefault="00E339A2" w:rsidP="00BA1FAD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Cambria" w:hAnsi="Cambria"/>
          <w:sz w:val="16"/>
          <w:szCs w:val="16"/>
          <w:lang w:val="en-GB"/>
        </w:rPr>
      </w:pPr>
      <w:hyperlink r:id="rId28" w:history="1">
        <w:proofErr w:type="spellStart"/>
        <w:r w:rsidR="0018138F" w:rsidRPr="002D1BA9">
          <w:rPr>
            <w:rStyle w:val="Hyperlink"/>
            <w:rFonts w:ascii="Cambria" w:hAnsi="Cambria"/>
            <w:sz w:val="16"/>
            <w:szCs w:val="16"/>
            <w:lang w:val="en-GB"/>
          </w:rPr>
          <w:t>Fassio</w:t>
        </w:r>
        <w:proofErr w:type="spellEnd"/>
        <w:r w:rsidR="0018138F" w:rsidRPr="002D1BA9">
          <w:rPr>
            <w:rStyle w:val="Hyperlink"/>
            <w:rFonts w:ascii="Cambria" w:hAnsi="Cambria"/>
            <w:sz w:val="16"/>
            <w:szCs w:val="16"/>
            <w:lang w:val="en-GB"/>
          </w:rPr>
          <w:t xml:space="preserve"> E, </w:t>
        </w:r>
        <w:proofErr w:type="spellStart"/>
        <w:r w:rsidR="0018138F" w:rsidRPr="002D1BA9">
          <w:rPr>
            <w:rStyle w:val="Hyperlink"/>
            <w:rFonts w:ascii="Cambria" w:hAnsi="Cambria"/>
            <w:sz w:val="16"/>
            <w:szCs w:val="16"/>
            <w:lang w:val="en-GB"/>
          </w:rPr>
          <w:t>Álvarez</w:t>
        </w:r>
        <w:proofErr w:type="spellEnd"/>
        <w:r w:rsidR="0018138F" w:rsidRPr="002D1BA9">
          <w:rPr>
            <w:rStyle w:val="Hyperlink"/>
            <w:rFonts w:ascii="Cambria" w:hAnsi="Cambria"/>
            <w:sz w:val="16"/>
            <w:szCs w:val="16"/>
            <w:lang w:val="en-GB"/>
          </w:rPr>
          <w:t xml:space="preserve"> E, </w:t>
        </w:r>
        <w:proofErr w:type="spellStart"/>
        <w:r w:rsidR="0018138F" w:rsidRPr="002D1BA9">
          <w:rPr>
            <w:rStyle w:val="Hyperlink"/>
            <w:rFonts w:ascii="Cambria" w:hAnsi="Cambria"/>
            <w:sz w:val="16"/>
            <w:szCs w:val="16"/>
            <w:lang w:val="en-GB"/>
          </w:rPr>
          <w:t>Dom</w:t>
        </w:r>
        <w:r w:rsidR="0018138F" w:rsidRPr="00F05421">
          <w:rPr>
            <w:rStyle w:val="Hyperlink"/>
            <w:rFonts w:ascii="Cambria" w:hAnsi="Cambria"/>
            <w:color w:val="FF0000"/>
            <w:sz w:val="16"/>
            <w:szCs w:val="16"/>
            <w:lang w:val="en-GB"/>
          </w:rPr>
          <w:t>í</w:t>
        </w:r>
        <w:r w:rsidR="0018138F" w:rsidRPr="002D1BA9">
          <w:rPr>
            <w:rStyle w:val="Hyperlink"/>
            <w:rFonts w:ascii="Cambria" w:hAnsi="Cambria"/>
            <w:sz w:val="16"/>
            <w:szCs w:val="16"/>
            <w:lang w:val="en-GB"/>
          </w:rPr>
          <w:t>nguez</w:t>
        </w:r>
        <w:proofErr w:type="spellEnd"/>
        <w:r w:rsidR="0018138F" w:rsidRPr="002D1BA9">
          <w:rPr>
            <w:rStyle w:val="Hyperlink"/>
            <w:rFonts w:ascii="Cambria" w:hAnsi="Cambria"/>
            <w:sz w:val="16"/>
            <w:szCs w:val="16"/>
            <w:lang w:val="en-GB"/>
          </w:rPr>
          <w:t xml:space="preserve"> N, </w:t>
        </w:r>
        <w:proofErr w:type="spellStart"/>
        <w:r w:rsidR="00A34287" w:rsidRPr="002D1BA9">
          <w:rPr>
            <w:rStyle w:val="Hyperlink"/>
            <w:rFonts w:ascii="Cambria" w:hAnsi="Cambria"/>
            <w:sz w:val="16"/>
            <w:szCs w:val="16"/>
          </w:rPr>
          <w:t>Landeira</w:t>
        </w:r>
        <w:proofErr w:type="spellEnd"/>
        <w:r w:rsidR="00A34287" w:rsidRPr="002D1BA9">
          <w:rPr>
            <w:rStyle w:val="Hyperlink"/>
            <w:rFonts w:ascii="Cambria" w:hAnsi="Cambria"/>
            <w:sz w:val="16"/>
            <w:szCs w:val="16"/>
          </w:rPr>
          <w:t xml:space="preserve"> G, Longo C</w:t>
        </w:r>
        <w:r w:rsidR="0018138F" w:rsidRPr="002D1BA9">
          <w:rPr>
            <w:rStyle w:val="Hyperlink"/>
            <w:rFonts w:ascii="Cambria" w:hAnsi="Cambria"/>
            <w:sz w:val="16"/>
            <w:szCs w:val="16"/>
            <w:lang w:val="en-GB"/>
          </w:rPr>
          <w:t xml:space="preserve"> </w:t>
        </w:r>
        <w:r w:rsidR="00A3524C" w:rsidRPr="002D1BA9">
          <w:rPr>
            <w:rStyle w:val="Hyperlink"/>
            <w:rFonts w:ascii="Cambria" w:hAnsi="Cambria"/>
            <w:sz w:val="16"/>
            <w:szCs w:val="16"/>
            <w:lang w:val="en-GB"/>
          </w:rPr>
          <w:t xml:space="preserve">(2004) </w:t>
        </w:r>
        <w:r w:rsidR="0018138F" w:rsidRPr="002D1BA9">
          <w:rPr>
            <w:rStyle w:val="Hyperlink"/>
            <w:rFonts w:ascii="Cambria" w:hAnsi="Cambria"/>
            <w:sz w:val="16"/>
            <w:szCs w:val="16"/>
            <w:lang w:val="en-GB"/>
          </w:rPr>
          <w:t xml:space="preserve">Natural history of </w:t>
        </w:r>
        <w:proofErr w:type="spellStart"/>
        <w:r w:rsidR="0018138F" w:rsidRPr="002D1BA9">
          <w:rPr>
            <w:rStyle w:val="Hyperlink"/>
            <w:rFonts w:ascii="Cambria" w:hAnsi="Cambria"/>
            <w:sz w:val="16"/>
            <w:szCs w:val="16"/>
            <w:lang w:val="en-GB"/>
          </w:rPr>
          <w:t>nonalcoholic</w:t>
        </w:r>
        <w:proofErr w:type="spellEnd"/>
        <w:r w:rsidR="0018138F" w:rsidRPr="002D1BA9">
          <w:rPr>
            <w:rStyle w:val="Hyperlink"/>
            <w:rFonts w:ascii="Cambria" w:hAnsi="Cambria"/>
            <w:sz w:val="16"/>
            <w:szCs w:val="16"/>
            <w:lang w:val="en-GB"/>
          </w:rPr>
          <w:t xml:space="preserve"> </w:t>
        </w:r>
        <w:proofErr w:type="spellStart"/>
        <w:r w:rsidR="0018138F" w:rsidRPr="002D1BA9">
          <w:rPr>
            <w:rStyle w:val="Hyperlink"/>
            <w:rFonts w:ascii="Cambria" w:hAnsi="Cambria"/>
            <w:sz w:val="16"/>
            <w:szCs w:val="16"/>
            <w:lang w:val="en-GB"/>
          </w:rPr>
          <w:t>steathepatitis</w:t>
        </w:r>
        <w:proofErr w:type="spellEnd"/>
        <w:r w:rsidR="0018138F" w:rsidRPr="002D1BA9">
          <w:rPr>
            <w:rStyle w:val="Hyperlink"/>
            <w:rFonts w:ascii="Cambria" w:hAnsi="Cambria"/>
            <w:sz w:val="16"/>
            <w:szCs w:val="16"/>
            <w:lang w:val="en-GB"/>
          </w:rPr>
          <w:t>: A longitudinal study of repeat liver biopsies. Hepatology 40</w:t>
        </w:r>
        <w:r w:rsidR="0059511B" w:rsidRPr="002D1BA9">
          <w:rPr>
            <w:rStyle w:val="Hyperlink"/>
            <w:rFonts w:ascii="Cambria" w:hAnsi="Cambria"/>
            <w:sz w:val="16"/>
            <w:szCs w:val="16"/>
            <w:lang w:val="en-GB"/>
          </w:rPr>
          <w:t>(4)</w:t>
        </w:r>
        <w:r w:rsidR="0018138F" w:rsidRPr="002D1BA9">
          <w:rPr>
            <w:rStyle w:val="Hyperlink"/>
            <w:rFonts w:ascii="Cambria" w:hAnsi="Cambria"/>
            <w:sz w:val="16"/>
            <w:szCs w:val="16"/>
            <w:lang w:val="en-GB"/>
          </w:rPr>
          <w:t>:</w:t>
        </w:r>
        <w:r w:rsidR="00A3524C" w:rsidRPr="002D1BA9">
          <w:rPr>
            <w:rStyle w:val="Hyperlink"/>
            <w:rFonts w:ascii="Cambria" w:hAnsi="Cambria"/>
            <w:sz w:val="16"/>
            <w:szCs w:val="16"/>
            <w:lang w:val="en-GB"/>
          </w:rPr>
          <w:t xml:space="preserve"> </w:t>
        </w:r>
        <w:r w:rsidR="0018138F" w:rsidRPr="002D1BA9">
          <w:rPr>
            <w:rStyle w:val="Hyperlink"/>
            <w:rFonts w:ascii="Cambria" w:hAnsi="Cambria"/>
            <w:sz w:val="16"/>
            <w:szCs w:val="16"/>
            <w:lang w:val="en-GB"/>
          </w:rPr>
          <w:t>820-826.</w:t>
        </w:r>
      </w:hyperlink>
    </w:p>
    <w:p w:rsidR="0018138F" w:rsidRPr="00BA1FAD" w:rsidRDefault="00E339A2" w:rsidP="00BA1FAD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Cambria" w:hAnsi="Cambria"/>
          <w:sz w:val="16"/>
          <w:szCs w:val="16"/>
          <w:lang w:val="en-GB"/>
        </w:rPr>
      </w:pPr>
      <w:hyperlink r:id="rId29" w:history="1">
        <w:proofErr w:type="spellStart"/>
        <w:r w:rsidR="0018138F" w:rsidRPr="007F340D">
          <w:rPr>
            <w:rStyle w:val="Hyperlink"/>
            <w:rFonts w:ascii="Cambria" w:hAnsi="Cambria"/>
            <w:sz w:val="16"/>
            <w:szCs w:val="16"/>
            <w:lang w:val="en-GB"/>
          </w:rPr>
          <w:t>Targher</w:t>
        </w:r>
        <w:proofErr w:type="spellEnd"/>
        <w:r w:rsidR="0018138F" w:rsidRPr="007F340D">
          <w:rPr>
            <w:rStyle w:val="Hyperlink"/>
            <w:rFonts w:ascii="Cambria" w:hAnsi="Cambria"/>
            <w:sz w:val="16"/>
            <w:szCs w:val="16"/>
            <w:lang w:val="en-GB"/>
          </w:rPr>
          <w:t xml:space="preserve"> G, Day CP, </w:t>
        </w:r>
        <w:proofErr w:type="spellStart"/>
        <w:r w:rsidR="0018138F" w:rsidRPr="007F340D">
          <w:rPr>
            <w:rStyle w:val="Hyperlink"/>
            <w:rFonts w:ascii="Cambria" w:hAnsi="Cambria"/>
            <w:sz w:val="16"/>
            <w:szCs w:val="16"/>
            <w:lang w:val="en-GB"/>
          </w:rPr>
          <w:t>Bonora</w:t>
        </w:r>
        <w:proofErr w:type="spellEnd"/>
        <w:r w:rsidR="0018138F" w:rsidRPr="007F340D">
          <w:rPr>
            <w:rStyle w:val="Hyperlink"/>
            <w:rFonts w:ascii="Cambria" w:hAnsi="Cambria"/>
            <w:sz w:val="16"/>
            <w:szCs w:val="16"/>
            <w:lang w:val="en-GB"/>
          </w:rPr>
          <w:t xml:space="preserve"> E</w:t>
        </w:r>
        <w:r w:rsidR="0025575D" w:rsidRPr="007F340D">
          <w:rPr>
            <w:rStyle w:val="Hyperlink"/>
            <w:rFonts w:ascii="Cambria" w:hAnsi="Cambria"/>
            <w:sz w:val="16"/>
            <w:szCs w:val="16"/>
            <w:lang w:val="en-GB"/>
          </w:rPr>
          <w:t xml:space="preserve"> (2010)</w:t>
        </w:r>
        <w:r w:rsidR="0018138F" w:rsidRPr="007F340D">
          <w:rPr>
            <w:rStyle w:val="Hyperlink"/>
            <w:rFonts w:ascii="Cambria" w:hAnsi="Cambria"/>
            <w:sz w:val="16"/>
            <w:szCs w:val="16"/>
            <w:lang w:val="en-GB"/>
          </w:rPr>
          <w:t xml:space="preserve"> Risk of cardiovascular disease in patients with </w:t>
        </w:r>
        <w:proofErr w:type="spellStart"/>
        <w:r w:rsidR="0018138F" w:rsidRPr="007F340D">
          <w:rPr>
            <w:rStyle w:val="Hyperlink"/>
            <w:rFonts w:ascii="Cambria" w:hAnsi="Cambria"/>
            <w:sz w:val="16"/>
            <w:szCs w:val="16"/>
            <w:lang w:val="en-GB"/>
          </w:rPr>
          <w:t>nonalcoholic</w:t>
        </w:r>
        <w:proofErr w:type="spellEnd"/>
        <w:r w:rsidR="0018138F" w:rsidRPr="007F340D">
          <w:rPr>
            <w:rStyle w:val="Hyperlink"/>
            <w:rFonts w:ascii="Cambria" w:hAnsi="Cambria"/>
            <w:sz w:val="16"/>
            <w:szCs w:val="16"/>
            <w:lang w:val="en-GB"/>
          </w:rPr>
          <w:t xml:space="preserve"> fatty liver disease. </w:t>
        </w:r>
        <w:r w:rsidR="0019067B" w:rsidRPr="007F340D">
          <w:rPr>
            <w:rStyle w:val="Hyperlink"/>
            <w:rFonts w:ascii="Cambria" w:hAnsi="Cambria"/>
            <w:sz w:val="16"/>
            <w:szCs w:val="16"/>
          </w:rPr>
          <w:t>N Engl J Med</w:t>
        </w:r>
        <w:r w:rsidR="0018138F" w:rsidRPr="007F340D">
          <w:rPr>
            <w:rStyle w:val="Hyperlink"/>
            <w:rFonts w:ascii="Cambria" w:hAnsi="Cambria"/>
            <w:sz w:val="16"/>
            <w:szCs w:val="16"/>
            <w:lang w:val="en-GB"/>
          </w:rPr>
          <w:t xml:space="preserve"> 363</w:t>
        </w:r>
        <w:r w:rsidR="0019067B" w:rsidRPr="007F340D">
          <w:rPr>
            <w:rStyle w:val="Hyperlink"/>
            <w:rFonts w:ascii="Cambria" w:hAnsi="Cambria"/>
            <w:sz w:val="16"/>
            <w:szCs w:val="16"/>
            <w:lang w:val="en-GB"/>
          </w:rPr>
          <w:t>(14)</w:t>
        </w:r>
        <w:r w:rsidR="0018138F" w:rsidRPr="007F340D">
          <w:rPr>
            <w:rStyle w:val="Hyperlink"/>
            <w:rFonts w:ascii="Cambria" w:hAnsi="Cambria"/>
            <w:sz w:val="16"/>
            <w:szCs w:val="16"/>
            <w:lang w:val="en-GB"/>
          </w:rPr>
          <w:t>:</w:t>
        </w:r>
        <w:r w:rsidR="0025575D" w:rsidRPr="007F340D">
          <w:rPr>
            <w:rStyle w:val="Hyperlink"/>
            <w:rFonts w:ascii="Cambria" w:hAnsi="Cambria"/>
            <w:sz w:val="16"/>
            <w:szCs w:val="16"/>
            <w:lang w:val="en-GB"/>
          </w:rPr>
          <w:t xml:space="preserve"> </w:t>
        </w:r>
        <w:r w:rsidR="0018138F" w:rsidRPr="007F340D">
          <w:rPr>
            <w:rStyle w:val="Hyperlink"/>
            <w:rFonts w:ascii="Cambria" w:hAnsi="Cambria"/>
            <w:sz w:val="16"/>
            <w:szCs w:val="16"/>
            <w:lang w:val="en-GB"/>
          </w:rPr>
          <w:t>1341-1350.</w:t>
        </w:r>
      </w:hyperlink>
    </w:p>
    <w:p w:rsidR="0018138F" w:rsidRPr="00BA1FAD" w:rsidRDefault="00E339A2" w:rsidP="00BA1FAD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Cambria" w:hAnsi="Cambria"/>
          <w:sz w:val="16"/>
          <w:szCs w:val="16"/>
          <w:lang w:val="en-GB"/>
        </w:rPr>
      </w:pPr>
      <w:hyperlink r:id="rId30" w:history="1">
        <w:r w:rsidR="0018138F" w:rsidRPr="00BA52A9">
          <w:rPr>
            <w:rStyle w:val="Hyperlink"/>
            <w:rFonts w:ascii="Cambria" w:hAnsi="Cambria"/>
            <w:sz w:val="16"/>
            <w:szCs w:val="16"/>
            <w:lang w:val="en-GB"/>
          </w:rPr>
          <w:t xml:space="preserve">John U, Greiner B, </w:t>
        </w:r>
        <w:proofErr w:type="spellStart"/>
        <w:r w:rsidR="0018138F" w:rsidRPr="00BA52A9">
          <w:rPr>
            <w:rStyle w:val="Hyperlink"/>
            <w:rFonts w:ascii="Cambria" w:hAnsi="Cambria"/>
            <w:sz w:val="16"/>
            <w:szCs w:val="16"/>
            <w:lang w:val="en-GB"/>
          </w:rPr>
          <w:t>Hensel</w:t>
        </w:r>
        <w:proofErr w:type="spellEnd"/>
        <w:r w:rsidR="0018138F" w:rsidRPr="00BA52A9">
          <w:rPr>
            <w:rStyle w:val="Hyperlink"/>
            <w:rFonts w:ascii="Cambria" w:hAnsi="Cambria"/>
            <w:sz w:val="16"/>
            <w:szCs w:val="16"/>
            <w:lang w:val="en-GB"/>
          </w:rPr>
          <w:t xml:space="preserve"> E, </w:t>
        </w:r>
        <w:proofErr w:type="spellStart"/>
        <w:r w:rsidR="00E5096E" w:rsidRPr="00BA52A9">
          <w:rPr>
            <w:rStyle w:val="Hyperlink"/>
            <w:rFonts w:ascii="Cambria" w:hAnsi="Cambria"/>
            <w:sz w:val="16"/>
            <w:szCs w:val="16"/>
          </w:rPr>
          <w:t>Lüdemann</w:t>
        </w:r>
        <w:proofErr w:type="spellEnd"/>
        <w:r w:rsidR="00E5096E" w:rsidRPr="00BA52A9">
          <w:rPr>
            <w:rStyle w:val="Hyperlink"/>
            <w:rFonts w:ascii="Cambria" w:hAnsi="Cambria"/>
            <w:sz w:val="16"/>
            <w:szCs w:val="16"/>
          </w:rPr>
          <w:t xml:space="preserve"> J, </w:t>
        </w:r>
        <w:proofErr w:type="spellStart"/>
        <w:r w:rsidR="00E5096E" w:rsidRPr="00BA52A9">
          <w:rPr>
            <w:rStyle w:val="Hyperlink"/>
            <w:rFonts w:ascii="Cambria" w:hAnsi="Cambria"/>
            <w:sz w:val="16"/>
            <w:szCs w:val="16"/>
          </w:rPr>
          <w:t>Piek</w:t>
        </w:r>
        <w:proofErr w:type="spellEnd"/>
        <w:r w:rsidR="00E5096E" w:rsidRPr="00BA52A9">
          <w:rPr>
            <w:rStyle w:val="Hyperlink"/>
            <w:rFonts w:ascii="Cambria" w:hAnsi="Cambria"/>
            <w:sz w:val="16"/>
            <w:szCs w:val="16"/>
          </w:rPr>
          <w:t xml:space="preserve"> M, </w:t>
        </w:r>
        <w:r w:rsidR="0018138F" w:rsidRPr="00BA52A9">
          <w:rPr>
            <w:rStyle w:val="Hyperlink"/>
            <w:rFonts w:ascii="Cambria" w:hAnsi="Cambria"/>
            <w:sz w:val="16"/>
            <w:szCs w:val="16"/>
            <w:lang w:val="en-GB"/>
          </w:rPr>
          <w:t>et al.</w:t>
        </w:r>
        <w:r w:rsidR="00722EC6" w:rsidRPr="00BA52A9">
          <w:rPr>
            <w:rStyle w:val="Hyperlink"/>
            <w:rFonts w:ascii="Cambria" w:hAnsi="Cambria"/>
            <w:sz w:val="16"/>
            <w:szCs w:val="16"/>
            <w:lang w:val="en-GB"/>
          </w:rPr>
          <w:t xml:space="preserve"> (2001)</w:t>
        </w:r>
        <w:r w:rsidR="0018138F" w:rsidRPr="00BA52A9">
          <w:rPr>
            <w:rStyle w:val="Hyperlink"/>
            <w:rFonts w:ascii="Cambria" w:hAnsi="Cambria"/>
            <w:sz w:val="16"/>
            <w:szCs w:val="16"/>
            <w:lang w:val="en-GB"/>
          </w:rPr>
          <w:t xml:space="preserve"> Study of Health </w:t>
        </w:r>
        <w:proofErr w:type="gramStart"/>
        <w:r w:rsidR="0018138F" w:rsidRPr="00BA52A9">
          <w:rPr>
            <w:rStyle w:val="Hyperlink"/>
            <w:rFonts w:ascii="Cambria" w:hAnsi="Cambria"/>
            <w:sz w:val="16"/>
            <w:szCs w:val="16"/>
            <w:lang w:val="en-GB"/>
          </w:rPr>
          <w:t>In</w:t>
        </w:r>
        <w:proofErr w:type="gramEnd"/>
        <w:r w:rsidR="0018138F" w:rsidRPr="00BA52A9">
          <w:rPr>
            <w:rStyle w:val="Hyperlink"/>
            <w:rFonts w:ascii="Cambria" w:hAnsi="Cambria"/>
            <w:sz w:val="16"/>
            <w:szCs w:val="16"/>
            <w:lang w:val="en-GB"/>
          </w:rPr>
          <w:t xml:space="preserve"> Pomerania (SHIP): a health examination survey in an east German region: objectives and design. </w:t>
        </w:r>
        <w:proofErr w:type="spellStart"/>
        <w:r w:rsidR="0025685F" w:rsidRPr="00BA52A9">
          <w:rPr>
            <w:rStyle w:val="Hyperlink"/>
            <w:rFonts w:ascii="Cambria" w:hAnsi="Cambria"/>
            <w:sz w:val="16"/>
            <w:szCs w:val="16"/>
          </w:rPr>
          <w:t>Soz</w:t>
        </w:r>
        <w:proofErr w:type="spellEnd"/>
        <w:r w:rsidR="0025685F" w:rsidRPr="00BA52A9">
          <w:rPr>
            <w:rStyle w:val="Hyperlink"/>
            <w:rFonts w:ascii="Cambria" w:hAnsi="Cambria"/>
            <w:sz w:val="16"/>
            <w:szCs w:val="16"/>
          </w:rPr>
          <w:t xml:space="preserve"> </w:t>
        </w:r>
        <w:proofErr w:type="spellStart"/>
        <w:r w:rsidR="0025685F" w:rsidRPr="00BA52A9">
          <w:rPr>
            <w:rStyle w:val="Hyperlink"/>
            <w:rFonts w:ascii="Cambria" w:hAnsi="Cambria"/>
            <w:sz w:val="16"/>
            <w:szCs w:val="16"/>
          </w:rPr>
          <w:t>Praventivmed</w:t>
        </w:r>
        <w:proofErr w:type="spellEnd"/>
        <w:r w:rsidR="0018138F" w:rsidRPr="00BA52A9">
          <w:rPr>
            <w:rStyle w:val="Hyperlink"/>
            <w:rFonts w:ascii="Cambria" w:hAnsi="Cambria"/>
            <w:sz w:val="16"/>
            <w:szCs w:val="16"/>
            <w:lang w:val="en-GB"/>
          </w:rPr>
          <w:t xml:space="preserve"> 46</w:t>
        </w:r>
        <w:r w:rsidR="00BD116E" w:rsidRPr="00BA52A9">
          <w:rPr>
            <w:rStyle w:val="Hyperlink"/>
            <w:rFonts w:ascii="Cambria" w:hAnsi="Cambria"/>
            <w:sz w:val="16"/>
            <w:szCs w:val="16"/>
            <w:lang w:val="en-GB"/>
          </w:rPr>
          <w:t>(3)</w:t>
        </w:r>
        <w:r w:rsidR="0018138F" w:rsidRPr="00BA52A9">
          <w:rPr>
            <w:rStyle w:val="Hyperlink"/>
            <w:rFonts w:ascii="Cambria" w:hAnsi="Cambria"/>
            <w:sz w:val="16"/>
            <w:szCs w:val="16"/>
            <w:lang w:val="en-GB"/>
          </w:rPr>
          <w:t>:</w:t>
        </w:r>
        <w:r w:rsidR="0061747C" w:rsidRPr="00BA52A9">
          <w:rPr>
            <w:rStyle w:val="Hyperlink"/>
            <w:rFonts w:ascii="Cambria" w:hAnsi="Cambria"/>
            <w:sz w:val="16"/>
            <w:szCs w:val="16"/>
            <w:lang w:val="en-GB"/>
          </w:rPr>
          <w:t xml:space="preserve"> </w:t>
        </w:r>
        <w:r w:rsidR="0018138F" w:rsidRPr="00BA52A9">
          <w:rPr>
            <w:rStyle w:val="Hyperlink"/>
            <w:rFonts w:ascii="Cambria" w:hAnsi="Cambria"/>
            <w:sz w:val="16"/>
            <w:szCs w:val="16"/>
            <w:lang w:val="en-GB"/>
          </w:rPr>
          <w:t>186-</w:t>
        </w:r>
        <w:r w:rsidR="00BD116E" w:rsidRPr="00BA52A9">
          <w:rPr>
            <w:rStyle w:val="Hyperlink"/>
            <w:rFonts w:ascii="Cambria" w:hAnsi="Cambria"/>
            <w:sz w:val="16"/>
            <w:szCs w:val="16"/>
            <w:lang w:val="en-GB"/>
          </w:rPr>
          <w:t>1</w:t>
        </w:r>
        <w:r w:rsidR="0018138F" w:rsidRPr="00BA52A9">
          <w:rPr>
            <w:rStyle w:val="Hyperlink"/>
            <w:rFonts w:ascii="Cambria" w:hAnsi="Cambria"/>
            <w:sz w:val="16"/>
            <w:szCs w:val="16"/>
            <w:lang w:val="en-GB"/>
          </w:rPr>
          <w:t>94.</w:t>
        </w:r>
      </w:hyperlink>
    </w:p>
    <w:p w:rsidR="0018138F" w:rsidRPr="00BA1FAD" w:rsidRDefault="00E339A2" w:rsidP="00BA1FAD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Cambria" w:hAnsi="Cambria"/>
          <w:sz w:val="16"/>
          <w:szCs w:val="16"/>
          <w:lang w:val="en-GB"/>
        </w:rPr>
      </w:pPr>
      <w:hyperlink r:id="rId31" w:history="1">
        <w:proofErr w:type="spellStart"/>
        <w:r w:rsidR="0018138F" w:rsidRPr="00B51479">
          <w:rPr>
            <w:rStyle w:val="Hyperlink"/>
            <w:rFonts w:ascii="Cambria" w:hAnsi="Cambria"/>
            <w:sz w:val="16"/>
            <w:szCs w:val="16"/>
            <w:lang w:val="en-GB"/>
          </w:rPr>
          <w:t>Korn</w:t>
        </w:r>
        <w:proofErr w:type="spellEnd"/>
        <w:r w:rsidR="0018138F" w:rsidRPr="00B51479">
          <w:rPr>
            <w:rStyle w:val="Hyperlink"/>
            <w:rFonts w:ascii="Cambria" w:hAnsi="Cambria"/>
            <w:sz w:val="16"/>
            <w:szCs w:val="16"/>
            <w:lang w:val="en-GB"/>
          </w:rPr>
          <w:t xml:space="preserve"> JM, </w:t>
        </w:r>
        <w:proofErr w:type="spellStart"/>
        <w:r w:rsidR="0018138F" w:rsidRPr="00B51479">
          <w:rPr>
            <w:rStyle w:val="Hyperlink"/>
            <w:rFonts w:ascii="Cambria" w:hAnsi="Cambria"/>
            <w:sz w:val="16"/>
            <w:szCs w:val="16"/>
            <w:lang w:val="en-GB"/>
          </w:rPr>
          <w:t>Kuruvilla</w:t>
        </w:r>
        <w:proofErr w:type="spellEnd"/>
        <w:r w:rsidR="0018138F" w:rsidRPr="00B51479">
          <w:rPr>
            <w:rStyle w:val="Hyperlink"/>
            <w:rFonts w:ascii="Cambria" w:hAnsi="Cambria"/>
            <w:sz w:val="16"/>
            <w:szCs w:val="16"/>
            <w:lang w:val="en-GB"/>
          </w:rPr>
          <w:t xml:space="preserve"> FG, </w:t>
        </w:r>
        <w:proofErr w:type="spellStart"/>
        <w:r w:rsidR="0018138F" w:rsidRPr="00B51479">
          <w:rPr>
            <w:rStyle w:val="Hyperlink"/>
            <w:rFonts w:ascii="Cambria" w:hAnsi="Cambria"/>
            <w:sz w:val="16"/>
            <w:szCs w:val="16"/>
            <w:lang w:val="en-GB"/>
          </w:rPr>
          <w:t>McCarroll</w:t>
        </w:r>
        <w:proofErr w:type="spellEnd"/>
        <w:r w:rsidR="0018138F" w:rsidRPr="00B51479">
          <w:rPr>
            <w:rStyle w:val="Hyperlink"/>
            <w:rFonts w:ascii="Cambria" w:hAnsi="Cambria"/>
            <w:sz w:val="16"/>
            <w:szCs w:val="16"/>
            <w:lang w:val="en-GB"/>
          </w:rPr>
          <w:t xml:space="preserve"> SA</w:t>
        </w:r>
        <w:r w:rsidR="00C75C49" w:rsidRPr="00B51479">
          <w:rPr>
            <w:rStyle w:val="Hyperlink"/>
            <w:rFonts w:ascii="Cambria" w:hAnsi="Cambria"/>
            <w:sz w:val="16"/>
            <w:szCs w:val="16"/>
            <w:lang w:val="en-GB"/>
          </w:rPr>
          <w:t xml:space="preserve">, </w:t>
        </w:r>
        <w:proofErr w:type="spellStart"/>
        <w:r w:rsidR="00C75C49" w:rsidRPr="00B51479">
          <w:rPr>
            <w:rStyle w:val="Hyperlink"/>
            <w:rFonts w:ascii="Cambria" w:hAnsi="Cambria"/>
            <w:sz w:val="16"/>
            <w:szCs w:val="16"/>
          </w:rPr>
          <w:t>Wysoker</w:t>
        </w:r>
        <w:proofErr w:type="spellEnd"/>
        <w:r w:rsidR="00C75C49" w:rsidRPr="00B51479">
          <w:rPr>
            <w:rStyle w:val="Hyperlink"/>
            <w:rFonts w:ascii="Cambria" w:hAnsi="Cambria"/>
            <w:sz w:val="16"/>
            <w:szCs w:val="16"/>
          </w:rPr>
          <w:t xml:space="preserve"> A, </w:t>
        </w:r>
        <w:proofErr w:type="spellStart"/>
        <w:r w:rsidR="00C75C49" w:rsidRPr="00B51479">
          <w:rPr>
            <w:rStyle w:val="Hyperlink"/>
            <w:rFonts w:ascii="Cambria" w:hAnsi="Cambria"/>
            <w:sz w:val="16"/>
            <w:szCs w:val="16"/>
          </w:rPr>
          <w:t>Nemesh</w:t>
        </w:r>
        <w:proofErr w:type="spellEnd"/>
        <w:r w:rsidR="00C75C49" w:rsidRPr="00B51479">
          <w:rPr>
            <w:rStyle w:val="Hyperlink"/>
            <w:rFonts w:ascii="Cambria" w:hAnsi="Cambria"/>
            <w:sz w:val="16"/>
            <w:szCs w:val="16"/>
          </w:rPr>
          <w:t xml:space="preserve"> J</w:t>
        </w:r>
        <w:r w:rsidR="00C75C49" w:rsidRPr="00B51479">
          <w:rPr>
            <w:rStyle w:val="Hyperlink"/>
            <w:rFonts w:ascii="Cambria" w:hAnsi="Cambria"/>
            <w:sz w:val="16"/>
            <w:szCs w:val="16"/>
            <w:lang w:val="en-GB"/>
          </w:rPr>
          <w:t>,</w:t>
        </w:r>
        <w:r w:rsidR="0018138F" w:rsidRPr="00B51479">
          <w:rPr>
            <w:rStyle w:val="Hyperlink"/>
            <w:rFonts w:ascii="Cambria" w:hAnsi="Cambria"/>
            <w:sz w:val="16"/>
            <w:szCs w:val="16"/>
            <w:lang w:val="en-GB"/>
          </w:rPr>
          <w:t xml:space="preserve"> et al. </w:t>
        </w:r>
        <w:r w:rsidR="000945AD" w:rsidRPr="00B51479">
          <w:rPr>
            <w:rStyle w:val="Hyperlink"/>
            <w:rFonts w:ascii="Cambria" w:hAnsi="Cambria"/>
            <w:sz w:val="16"/>
            <w:szCs w:val="16"/>
            <w:lang w:val="en-GB"/>
          </w:rPr>
          <w:t xml:space="preserve">(2008) </w:t>
        </w:r>
        <w:r w:rsidR="0018138F" w:rsidRPr="00B51479">
          <w:rPr>
            <w:rStyle w:val="Hyperlink"/>
            <w:rFonts w:ascii="Cambria" w:hAnsi="Cambria"/>
            <w:sz w:val="16"/>
            <w:szCs w:val="16"/>
            <w:lang w:val="en-GB"/>
          </w:rPr>
          <w:t>Integrated genotype calling and association analysis of SNPs, common copy number polymorphisms and rare CNVs. Nat Genet 40(10):</w:t>
        </w:r>
        <w:r w:rsidR="000945AD" w:rsidRPr="00B51479">
          <w:rPr>
            <w:rStyle w:val="Hyperlink"/>
            <w:rFonts w:ascii="Cambria" w:hAnsi="Cambria"/>
            <w:sz w:val="16"/>
            <w:szCs w:val="16"/>
            <w:lang w:val="en-GB"/>
          </w:rPr>
          <w:t xml:space="preserve"> </w:t>
        </w:r>
        <w:r w:rsidR="0018138F" w:rsidRPr="00B51479">
          <w:rPr>
            <w:rStyle w:val="Hyperlink"/>
            <w:rFonts w:ascii="Cambria" w:hAnsi="Cambria"/>
            <w:sz w:val="16"/>
            <w:szCs w:val="16"/>
            <w:lang w:val="en-GB"/>
          </w:rPr>
          <w:t>1253-1260.</w:t>
        </w:r>
      </w:hyperlink>
      <w:r w:rsidR="0018138F" w:rsidRPr="00BA1FAD">
        <w:rPr>
          <w:rFonts w:ascii="Cambria" w:hAnsi="Cambria"/>
          <w:sz w:val="16"/>
          <w:szCs w:val="16"/>
          <w:lang w:val="en-GB"/>
        </w:rPr>
        <w:t xml:space="preserve"> </w:t>
      </w:r>
    </w:p>
    <w:p w:rsidR="0018138F" w:rsidRPr="00BA1FAD" w:rsidRDefault="00E339A2" w:rsidP="00BA1FAD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Cambria" w:hAnsi="Cambria"/>
          <w:sz w:val="16"/>
          <w:szCs w:val="16"/>
          <w:lang w:val="en-GB"/>
        </w:rPr>
      </w:pPr>
      <w:hyperlink r:id="rId32" w:history="1">
        <w:proofErr w:type="spellStart"/>
        <w:r w:rsidR="0018138F" w:rsidRPr="006B2340">
          <w:rPr>
            <w:rStyle w:val="Hyperlink"/>
            <w:rFonts w:ascii="Cambria" w:hAnsi="Cambria"/>
            <w:sz w:val="16"/>
            <w:szCs w:val="16"/>
            <w:lang w:val="en-GB"/>
          </w:rPr>
          <w:t>V</w:t>
        </w:r>
        <w:r w:rsidR="0018138F" w:rsidRPr="006B2340">
          <w:rPr>
            <w:rStyle w:val="Hyperlink"/>
            <w:rFonts w:ascii="Cambria" w:hAnsi="Cambria"/>
            <w:color w:val="FF0000"/>
            <w:sz w:val="16"/>
            <w:szCs w:val="16"/>
            <w:lang w:val="en-GB"/>
          </w:rPr>
          <w:t>ö</w:t>
        </w:r>
        <w:r w:rsidR="0018138F" w:rsidRPr="006B2340">
          <w:rPr>
            <w:rStyle w:val="Hyperlink"/>
            <w:rFonts w:ascii="Cambria" w:hAnsi="Cambria"/>
            <w:sz w:val="16"/>
            <w:szCs w:val="16"/>
            <w:lang w:val="en-GB"/>
          </w:rPr>
          <w:t>lzke</w:t>
        </w:r>
        <w:proofErr w:type="spellEnd"/>
        <w:r w:rsidR="0018138F" w:rsidRPr="006B2340">
          <w:rPr>
            <w:rStyle w:val="Hyperlink"/>
            <w:rFonts w:ascii="Cambria" w:hAnsi="Cambria"/>
            <w:sz w:val="16"/>
            <w:szCs w:val="16"/>
            <w:lang w:val="en-GB"/>
          </w:rPr>
          <w:t xml:space="preserve"> H, </w:t>
        </w:r>
        <w:proofErr w:type="spellStart"/>
        <w:r w:rsidR="0018138F" w:rsidRPr="006B2340">
          <w:rPr>
            <w:rStyle w:val="Hyperlink"/>
            <w:rFonts w:ascii="Cambria" w:hAnsi="Cambria"/>
            <w:sz w:val="16"/>
            <w:szCs w:val="16"/>
            <w:lang w:val="en-GB"/>
          </w:rPr>
          <w:t>Alte</w:t>
        </w:r>
        <w:proofErr w:type="spellEnd"/>
        <w:r w:rsidR="0018138F" w:rsidRPr="006B2340">
          <w:rPr>
            <w:rStyle w:val="Hyperlink"/>
            <w:rFonts w:ascii="Cambria" w:hAnsi="Cambria"/>
            <w:sz w:val="16"/>
            <w:szCs w:val="16"/>
            <w:lang w:val="en-GB"/>
          </w:rPr>
          <w:t xml:space="preserve"> D, Schmidt CO, </w:t>
        </w:r>
        <w:proofErr w:type="spellStart"/>
        <w:r w:rsidR="00B46393" w:rsidRPr="006B2340">
          <w:rPr>
            <w:rStyle w:val="Hyperlink"/>
            <w:rFonts w:ascii="Cambria" w:hAnsi="Cambria"/>
            <w:sz w:val="16"/>
            <w:szCs w:val="16"/>
          </w:rPr>
          <w:t>Radke</w:t>
        </w:r>
        <w:proofErr w:type="spellEnd"/>
        <w:r w:rsidR="00B46393" w:rsidRPr="006B2340">
          <w:rPr>
            <w:rStyle w:val="Hyperlink"/>
            <w:rFonts w:ascii="Cambria" w:hAnsi="Cambria"/>
            <w:sz w:val="16"/>
            <w:szCs w:val="16"/>
          </w:rPr>
          <w:t xml:space="preserve"> D, </w:t>
        </w:r>
        <w:proofErr w:type="spellStart"/>
        <w:r w:rsidR="00B46393" w:rsidRPr="006B2340">
          <w:rPr>
            <w:rStyle w:val="Hyperlink"/>
            <w:rFonts w:ascii="Cambria" w:hAnsi="Cambria"/>
            <w:sz w:val="16"/>
            <w:szCs w:val="16"/>
          </w:rPr>
          <w:t>Lorbeer</w:t>
        </w:r>
        <w:proofErr w:type="spellEnd"/>
        <w:r w:rsidR="00B46393" w:rsidRPr="006B2340">
          <w:rPr>
            <w:rStyle w:val="Hyperlink"/>
            <w:rFonts w:ascii="Cambria" w:hAnsi="Cambria"/>
            <w:sz w:val="16"/>
            <w:szCs w:val="16"/>
          </w:rPr>
          <w:t xml:space="preserve"> R</w:t>
        </w:r>
        <w:r w:rsidR="00B46393" w:rsidRPr="006B2340">
          <w:rPr>
            <w:rStyle w:val="Hyperlink"/>
            <w:rFonts w:ascii="Cambria" w:hAnsi="Cambria"/>
            <w:sz w:val="16"/>
            <w:szCs w:val="16"/>
            <w:lang w:val="en-GB"/>
          </w:rPr>
          <w:t xml:space="preserve">, </w:t>
        </w:r>
        <w:r w:rsidR="0018138F" w:rsidRPr="006B2340">
          <w:rPr>
            <w:rStyle w:val="Hyperlink"/>
            <w:rFonts w:ascii="Cambria" w:hAnsi="Cambria"/>
            <w:sz w:val="16"/>
            <w:szCs w:val="16"/>
            <w:lang w:val="en-GB"/>
          </w:rPr>
          <w:t xml:space="preserve">et al. </w:t>
        </w:r>
        <w:r w:rsidR="006B2340" w:rsidRPr="006B2340">
          <w:rPr>
            <w:rStyle w:val="Hyperlink"/>
            <w:rFonts w:ascii="Cambria" w:hAnsi="Cambria"/>
            <w:sz w:val="16"/>
            <w:szCs w:val="16"/>
            <w:lang w:val="en-GB"/>
          </w:rPr>
          <w:t xml:space="preserve">(2011) </w:t>
        </w:r>
        <w:r w:rsidR="0018138F" w:rsidRPr="006B2340">
          <w:rPr>
            <w:rStyle w:val="Hyperlink"/>
            <w:rFonts w:ascii="Cambria" w:hAnsi="Cambria"/>
            <w:sz w:val="16"/>
            <w:szCs w:val="16"/>
            <w:lang w:val="en-GB"/>
          </w:rPr>
          <w:t>Cohort Profile: The Study of Health in Pomerania. Int J Epidemiol 40</w:t>
        </w:r>
        <w:r w:rsidR="006B2340" w:rsidRPr="006B2340">
          <w:rPr>
            <w:rStyle w:val="Hyperlink"/>
            <w:rFonts w:ascii="Cambria" w:hAnsi="Cambria"/>
            <w:sz w:val="16"/>
            <w:szCs w:val="16"/>
            <w:lang w:val="en-GB"/>
          </w:rPr>
          <w:t>(2)</w:t>
        </w:r>
        <w:r w:rsidR="0018138F" w:rsidRPr="006B2340">
          <w:rPr>
            <w:rStyle w:val="Hyperlink"/>
            <w:rFonts w:ascii="Cambria" w:hAnsi="Cambria"/>
            <w:sz w:val="16"/>
            <w:szCs w:val="16"/>
            <w:lang w:val="en-GB"/>
          </w:rPr>
          <w:t>:</w:t>
        </w:r>
        <w:r w:rsidR="006B2340" w:rsidRPr="006B2340">
          <w:rPr>
            <w:rStyle w:val="Hyperlink"/>
            <w:rFonts w:ascii="Cambria" w:hAnsi="Cambria"/>
            <w:sz w:val="16"/>
            <w:szCs w:val="16"/>
            <w:lang w:val="en-GB"/>
          </w:rPr>
          <w:t xml:space="preserve"> </w:t>
        </w:r>
        <w:r w:rsidR="0018138F" w:rsidRPr="006B2340">
          <w:rPr>
            <w:rStyle w:val="Hyperlink"/>
            <w:rFonts w:ascii="Cambria" w:hAnsi="Cambria"/>
            <w:sz w:val="16"/>
            <w:szCs w:val="16"/>
            <w:lang w:val="en-GB"/>
          </w:rPr>
          <w:t>294-307.</w:t>
        </w:r>
      </w:hyperlink>
    </w:p>
    <w:p w:rsidR="0018138F" w:rsidRPr="00BA1FAD" w:rsidRDefault="00E339A2" w:rsidP="00BA1FAD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Cambria" w:hAnsi="Cambria"/>
          <w:sz w:val="16"/>
          <w:szCs w:val="16"/>
          <w:lang w:val="en-GB"/>
        </w:rPr>
      </w:pPr>
      <w:hyperlink r:id="rId33" w:history="1">
        <w:proofErr w:type="spellStart"/>
        <w:r w:rsidR="0018138F" w:rsidRPr="00807A53">
          <w:rPr>
            <w:rStyle w:val="Hyperlink"/>
            <w:rFonts w:ascii="Cambria" w:hAnsi="Cambria"/>
            <w:sz w:val="16"/>
            <w:szCs w:val="16"/>
            <w:lang w:val="en-GB"/>
          </w:rPr>
          <w:t>Lettre</w:t>
        </w:r>
        <w:proofErr w:type="spellEnd"/>
        <w:r w:rsidR="0018138F" w:rsidRPr="00807A53">
          <w:rPr>
            <w:rStyle w:val="Hyperlink"/>
            <w:rFonts w:ascii="Cambria" w:hAnsi="Cambria"/>
            <w:sz w:val="16"/>
            <w:szCs w:val="16"/>
            <w:lang w:val="en-GB"/>
          </w:rPr>
          <w:t xml:space="preserve"> G, Lange C, </w:t>
        </w:r>
        <w:proofErr w:type="spellStart"/>
        <w:r w:rsidR="0018138F" w:rsidRPr="00807A53">
          <w:rPr>
            <w:rStyle w:val="Hyperlink"/>
            <w:rFonts w:ascii="Cambria" w:hAnsi="Cambria"/>
            <w:sz w:val="16"/>
            <w:szCs w:val="16"/>
            <w:lang w:val="en-GB"/>
          </w:rPr>
          <w:t>Hirschhorn</w:t>
        </w:r>
        <w:proofErr w:type="spellEnd"/>
        <w:r w:rsidR="0018138F" w:rsidRPr="00807A53">
          <w:rPr>
            <w:rStyle w:val="Hyperlink"/>
            <w:rFonts w:ascii="Cambria" w:hAnsi="Cambria"/>
            <w:sz w:val="16"/>
            <w:szCs w:val="16"/>
            <w:lang w:val="en-GB"/>
          </w:rPr>
          <w:t xml:space="preserve"> JN</w:t>
        </w:r>
        <w:r w:rsidR="00B81809" w:rsidRPr="00807A53">
          <w:rPr>
            <w:rStyle w:val="Hyperlink"/>
            <w:rFonts w:ascii="Cambria" w:hAnsi="Cambria"/>
            <w:sz w:val="16"/>
            <w:szCs w:val="16"/>
            <w:lang w:val="en-GB"/>
          </w:rPr>
          <w:t xml:space="preserve"> (2007)</w:t>
        </w:r>
        <w:r w:rsidR="0018138F" w:rsidRPr="00807A53">
          <w:rPr>
            <w:rStyle w:val="Hyperlink"/>
            <w:rFonts w:ascii="Cambria" w:hAnsi="Cambria"/>
            <w:sz w:val="16"/>
            <w:szCs w:val="16"/>
            <w:lang w:val="en-GB"/>
          </w:rPr>
          <w:t xml:space="preserve"> Genetic model testing and statistical power in population-based association studies of quantitative traits. </w:t>
        </w:r>
        <w:r w:rsidR="00015ED6" w:rsidRPr="00807A53">
          <w:rPr>
            <w:rStyle w:val="Hyperlink"/>
            <w:rFonts w:ascii="Cambria" w:hAnsi="Cambria"/>
            <w:sz w:val="16"/>
            <w:szCs w:val="16"/>
          </w:rPr>
          <w:t xml:space="preserve">Genet Epidemiol </w:t>
        </w:r>
        <w:r w:rsidR="0018138F" w:rsidRPr="00807A53">
          <w:rPr>
            <w:rStyle w:val="Hyperlink"/>
            <w:rFonts w:ascii="Cambria" w:hAnsi="Cambria"/>
            <w:sz w:val="16"/>
            <w:szCs w:val="16"/>
            <w:lang w:val="en-GB"/>
          </w:rPr>
          <w:t>31</w:t>
        </w:r>
        <w:r w:rsidR="00015ED6" w:rsidRPr="00807A53">
          <w:rPr>
            <w:rStyle w:val="Hyperlink"/>
            <w:rFonts w:ascii="Cambria" w:hAnsi="Cambria"/>
            <w:sz w:val="16"/>
            <w:szCs w:val="16"/>
            <w:lang w:val="en-GB"/>
          </w:rPr>
          <w:t>(4)</w:t>
        </w:r>
        <w:r w:rsidR="0018138F" w:rsidRPr="00807A53">
          <w:rPr>
            <w:rStyle w:val="Hyperlink"/>
            <w:rFonts w:ascii="Cambria" w:hAnsi="Cambria"/>
            <w:sz w:val="16"/>
            <w:szCs w:val="16"/>
            <w:lang w:val="en-GB"/>
          </w:rPr>
          <w:t>:</w:t>
        </w:r>
        <w:r w:rsidR="00B81809" w:rsidRPr="00807A53">
          <w:rPr>
            <w:rStyle w:val="Hyperlink"/>
            <w:rFonts w:ascii="Cambria" w:hAnsi="Cambria"/>
            <w:sz w:val="16"/>
            <w:szCs w:val="16"/>
            <w:lang w:val="en-GB"/>
          </w:rPr>
          <w:t xml:space="preserve"> </w:t>
        </w:r>
        <w:r w:rsidR="0018138F" w:rsidRPr="00807A53">
          <w:rPr>
            <w:rStyle w:val="Hyperlink"/>
            <w:rFonts w:ascii="Cambria" w:hAnsi="Cambria"/>
            <w:sz w:val="16"/>
            <w:szCs w:val="16"/>
            <w:lang w:val="en-GB"/>
          </w:rPr>
          <w:t>358-362.</w:t>
        </w:r>
      </w:hyperlink>
    </w:p>
    <w:p w:rsidR="0018138F" w:rsidRPr="00BA1FAD" w:rsidRDefault="00E339A2" w:rsidP="00BA1FAD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Cambria" w:hAnsi="Cambria"/>
          <w:sz w:val="16"/>
          <w:szCs w:val="16"/>
          <w:lang w:val="en-GB"/>
        </w:rPr>
      </w:pPr>
      <w:hyperlink r:id="rId34" w:history="1">
        <w:proofErr w:type="spellStart"/>
        <w:r w:rsidR="0018138F" w:rsidRPr="0062631C">
          <w:rPr>
            <w:rStyle w:val="Hyperlink"/>
            <w:rFonts w:ascii="Cambria" w:hAnsi="Cambria"/>
            <w:sz w:val="16"/>
            <w:szCs w:val="16"/>
            <w:lang w:val="en-GB"/>
          </w:rPr>
          <w:t>Baumeister</w:t>
        </w:r>
        <w:proofErr w:type="spellEnd"/>
        <w:r w:rsidR="0018138F" w:rsidRPr="0062631C">
          <w:rPr>
            <w:rStyle w:val="Hyperlink"/>
            <w:rFonts w:ascii="Cambria" w:hAnsi="Cambria"/>
            <w:sz w:val="16"/>
            <w:szCs w:val="16"/>
            <w:lang w:val="en-GB"/>
          </w:rPr>
          <w:t xml:space="preserve"> SE, </w:t>
        </w:r>
        <w:proofErr w:type="spellStart"/>
        <w:r w:rsidR="0018138F" w:rsidRPr="0062631C">
          <w:rPr>
            <w:rStyle w:val="Hyperlink"/>
            <w:rFonts w:ascii="Cambria" w:hAnsi="Cambria"/>
            <w:sz w:val="16"/>
            <w:szCs w:val="16"/>
            <w:lang w:val="en-GB"/>
          </w:rPr>
          <w:t>Alte</w:t>
        </w:r>
        <w:proofErr w:type="spellEnd"/>
        <w:r w:rsidR="0018138F" w:rsidRPr="0062631C">
          <w:rPr>
            <w:rStyle w:val="Hyperlink"/>
            <w:rFonts w:ascii="Cambria" w:hAnsi="Cambria"/>
            <w:sz w:val="16"/>
            <w:szCs w:val="16"/>
            <w:lang w:val="en-GB"/>
          </w:rPr>
          <w:t xml:space="preserve"> D, Meyer C, </w:t>
        </w:r>
        <w:r w:rsidR="00DE103E" w:rsidRPr="0062631C">
          <w:rPr>
            <w:rStyle w:val="Hyperlink"/>
            <w:rFonts w:ascii="Cambria" w:hAnsi="Cambria"/>
            <w:sz w:val="16"/>
            <w:szCs w:val="16"/>
          </w:rPr>
          <w:t>John U</w:t>
        </w:r>
        <w:r w:rsidR="00DE103E" w:rsidRPr="0062631C">
          <w:rPr>
            <w:rStyle w:val="Hyperlink"/>
            <w:rFonts w:ascii="Cambria" w:hAnsi="Cambria"/>
            <w:sz w:val="16"/>
            <w:szCs w:val="16"/>
            <w:lang w:val="en-GB"/>
          </w:rPr>
          <w:t xml:space="preserve"> </w:t>
        </w:r>
        <w:r w:rsidR="00F76BB8" w:rsidRPr="0062631C">
          <w:rPr>
            <w:rStyle w:val="Hyperlink"/>
            <w:rFonts w:ascii="Cambria" w:hAnsi="Cambria"/>
            <w:sz w:val="16"/>
            <w:szCs w:val="16"/>
            <w:lang w:val="en-GB"/>
          </w:rPr>
          <w:t xml:space="preserve">(2005) </w:t>
        </w:r>
        <w:r w:rsidR="0018138F" w:rsidRPr="0062631C">
          <w:rPr>
            <w:rStyle w:val="Hyperlink"/>
            <w:rFonts w:ascii="Cambria" w:hAnsi="Cambria"/>
            <w:sz w:val="16"/>
            <w:szCs w:val="16"/>
            <w:lang w:val="en-GB"/>
          </w:rPr>
          <w:t xml:space="preserve">[Health Risk drinking and problematic consumption of alcohol in Pomerania: comparative analysis of the Study of Health in Pomerania (SHIP) compared with the Federal German Health and Examination Survey in 1998]. </w:t>
        </w:r>
        <w:proofErr w:type="spellStart"/>
        <w:r w:rsidR="0018138F" w:rsidRPr="0062631C">
          <w:rPr>
            <w:rStyle w:val="Hyperlink"/>
            <w:rFonts w:ascii="Cambria" w:hAnsi="Cambria"/>
            <w:sz w:val="16"/>
            <w:szCs w:val="16"/>
            <w:lang w:val="en-GB"/>
          </w:rPr>
          <w:t>Gesundheitswesen</w:t>
        </w:r>
        <w:proofErr w:type="spellEnd"/>
        <w:r w:rsidR="0018138F" w:rsidRPr="0062631C">
          <w:rPr>
            <w:rStyle w:val="Hyperlink"/>
            <w:rFonts w:ascii="Cambria" w:hAnsi="Cambria"/>
            <w:sz w:val="16"/>
            <w:szCs w:val="16"/>
            <w:lang w:val="en-GB"/>
          </w:rPr>
          <w:t xml:space="preserve"> 67</w:t>
        </w:r>
        <w:r w:rsidR="00A0365A" w:rsidRPr="0062631C">
          <w:rPr>
            <w:rStyle w:val="Hyperlink"/>
            <w:rFonts w:ascii="Cambria" w:hAnsi="Cambria"/>
            <w:sz w:val="16"/>
            <w:szCs w:val="16"/>
            <w:lang w:val="en-GB"/>
          </w:rPr>
          <w:t>(1)</w:t>
        </w:r>
        <w:r w:rsidR="0018138F" w:rsidRPr="0062631C">
          <w:rPr>
            <w:rStyle w:val="Hyperlink"/>
            <w:rFonts w:ascii="Cambria" w:hAnsi="Cambria"/>
            <w:sz w:val="16"/>
            <w:szCs w:val="16"/>
            <w:lang w:val="en-GB"/>
          </w:rPr>
          <w:t>:</w:t>
        </w:r>
        <w:r w:rsidR="00F76BB8" w:rsidRPr="0062631C">
          <w:rPr>
            <w:rStyle w:val="Hyperlink"/>
            <w:rFonts w:ascii="Cambria" w:hAnsi="Cambria"/>
            <w:sz w:val="16"/>
            <w:szCs w:val="16"/>
            <w:lang w:val="en-GB"/>
          </w:rPr>
          <w:t xml:space="preserve"> </w:t>
        </w:r>
        <w:r w:rsidR="0018138F" w:rsidRPr="0062631C">
          <w:rPr>
            <w:rStyle w:val="Hyperlink"/>
            <w:rFonts w:ascii="Cambria" w:hAnsi="Cambria"/>
            <w:sz w:val="16"/>
            <w:szCs w:val="16"/>
            <w:lang w:val="en-GB"/>
          </w:rPr>
          <w:t>39-47.</w:t>
        </w:r>
      </w:hyperlink>
    </w:p>
    <w:p w:rsidR="0018138F" w:rsidRPr="00BA1FAD" w:rsidRDefault="00E339A2" w:rsidP="00BA1FAD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Cambria" w:hAnsi="Cambria"/>
          <w:sz w:val="16"/>
          <w:szCs w:val="16"/>
          <w:lang w:val="en-GB"/>
        </w:rPr>
      </w:pPr>
      <w:hyperlink r:id="rId35" w:history="1">
        <w:proofErr w:type="spellStart"/>
        <w:r w:rsidR="0018138F" w:rsidRPr="00E47FA2">
          <w:rPr>
            <w:rStyle w:val="Hyperlink"/>
            <w:rFonts w:ascii="Cambria" w:hAnsi="Cambria"/>
            <w:sz w:val="16"/>
            <w:szCs w:val="16"/>
            <w:lang w:val="en-GB"/>
          </w:rPr>
          <w:t>Buhringer</w:t>
        </w:r>
        <w:proofErr w:type="spellEnd"/>
        <w:r w:rsidR="0018138F" w:rsidRPr="00E47FA2">
          <w:rPr>
            <w:rStyle w:val="Hyperlink"/>
            <w:rFonts w:ascii="Cambria" w:hAnsi="Cambria"/>
            <w:sz w:val="16"/>
            <w:szCs w:val="16"/>
            <w:lang w:val="en-GB"/>
          </w:rPr>
          <w:t xml:space="preserve"> G</w:t>
        </w:r>
        <w:r w:rsidR="00F05421">
          <w:rPr>
            <w:rStyle w:val="Hyperlink"/>
            <w:rFonts w:ascii="Cambria" w:hAnsi="Cambria"/>
            <w:sz w:val="16"/>
            <w:szCs w:val="16"/>
            <w:lang w:val="en-GB"/>
          </w:rPr>
          <w:t>,</w:t>
        </w:r>
        <w:r w:rsidR="0018138F" w:rsidRPr="00E47FA2">
          <w:rPr>
            <w:rStyle w:val="Hyperlink"/>
            <w:rFonts w:ascii="Cambria" w:hAnsi="Cambria"/>
            <w:sz w:val="16"/>
            <w:szCs w:val="16"/>
            <w:lang w:val="en-GB"/>
          </w:rPr>
          <w:t xml:space="preserve"> Testing CBT </w:t>
        </w:r>
        <w:r w:rsidR="003E11D2" w:rsidRPr="00E47FA2">
          <w:rPr>
            <w:rStyle w:val="Hyperlink"/>
            <w:rFonts w:ascii="Cambria" w:hAnsi="Cambria"/>
            <w:sz w:val="16"/>
            <w:szCs w:val="16"/>
            <w:lang w:val="en-GB"/>
          </w:rPr>
          <w:t xml:space="preserve">(2000) </w:t>
        </w:r>
        <w:r w:rsidR="00F05421">
          <w:rPr>
            <w:rStyle w:val="Hyperlink"/>
            <w:rFonts w:ascii="Cambria" w:hAnsi="Cambria"/>
            <w:sz w:val="16"/>
            <w:szCs w:val="16"/>
            <w:lang w:val="en-GB"/>
          </w:rPr>
          <w:t>M</w:t>
        </w:r>
        <w:r w:rsidR="0018138F" w:rsidRPr="00E47FA2">
          <w:rPr>
            <w:rStyle w:val="Hyperlink"/>
            <w:rFonts w:ascii="Cambria" w:hAnsi="Cambria"/>
            <w:sz w:val="16"/>
            <w:szCs w:val="16"/>
            <w:lang w:val="en-GB"/>
          </w:rPr>
          <w:t>echanisms of action: humans behave in a more complex way than our treatment studies would predict</w:t>
        </w:r>
        <w:proofErr w:type="gramStart"/>
        <w:r w:rsidR="0018138F" w:rsidRPr="00E47FA2">
          <w:rPr>
            <w:rStyle w:val="Hyperlink"/>
            <w:rFonts w:ascii="Cambria" w:hAnsi="Cambria"/>
            <w:sz w:val="16"/>
            <w:szCs w:val="16"/>
            <w:lang w:val="en-GB"/>
          </w:rPr>
          <w:t>!</w:t>
        </w:r>
        <w:r w:rsidR="00E47FA2" w:rsidRPr="00E47FA2">
          <w:rPr>
            <w:rStyle w:val="Hyperlink"/>
            <w:rFonts w:ascii="Cambria" w:hAnsi="Cambria"/>
            <w:sz w:val="16"/>
            <w:szCs w:val="16"/>
            <w:lang w:val="en-GB"/>
          </w:rPr>
          <w:t>.</w:t>
        </w:r>
        <w:proofErr w:type="gramEnd"/>
        <w:r w:rsidR="0018138F" w:rsidRPr="00E47FA2">
          <w:rPr>
            <w:rStyle w:val="Hyperlink"/>
            <w:rFonts w:ascii="Cambria" w:hAnsi="Cambria"/>
            <w:sz w:val="16"/>
            <w:szCs w:val="16"/>
            <w:lang w:val="en-GB"/>
          </w:rPr>
          <w:t xml:space="preserve"> Addiction 95(11):</w:t>
        </w:r>
        <w:r w:rsidR="003E11D2" w:rsidRPr="00E47FA2">
          <w:rPr>
            <w:rStyle w:val="Hyperlink"/>
            <w:rFonts w:ascii="Cambria" w:hAnsi="Cambria"/>
            <w:sz w:val="16"/>
            <w:szCs w:val="16"/>
            <w:lang w:val="en-GB"/>
          </w:rPr>
          <w:t xml:space="preserve"> </w:t>
        </w:r>
        <w:r w:rsidR="0018138F" w:rsidRPr="00E47FA2">
          <w:rPr>
            <w:rStyle w:val="Hyperlink"/>
            <w:rFonts w:ascii="Cambria" w:hAnsi="Cambria"/>
            <w:sz w:val="16"/>
            <w:szCs w:val="16"/>
            <w:lang w:val="en-GB"/>
          </w:rPr>
          <w:t>1715-</w:t>
        </w:r>
        <w:r w:rsidR="003E11D2" w:rsidRPr="00E47FA2">
          <w:rPr>
            <w:rStyle w:val="Hyperlink"/>
            <w:rFonts w:ascii="Cambria" w:hAnsi="Cambria"/>
            <w:sz w:val="16"/>
            <w:szCs w:val="16"/>
            <w:lang w:val="en-GB"/>
          </w:rPr>
          <w:t>171</w:t>
        </w:r>
        <w:r w:rsidR="0018138F" w:rsidRPr="00E47FA2">
          <w:rPr>
            <w:rStyle w:val="Hyperlink"/>
            <w:rFonts w:ascii="Cambria" w:hAnsi="Cambria"/>
            <w:sz w:val="16"/>
            <w:szCs w:val="16"/>
            <w:lang w:val="en-GB"/>
          </w:rPr>
          <w:t>6.</w:t>
        </w:r>
      </w:hyperlink>
    </w:p>
    <w:p w:rsidR="0018138F" w:rsidRPr="00BA1FAD" w:rsidRDefault="00E339A2" w:rsidP="00BA1FAD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Cambria" w:hAnsi="Cambria"/>
          <w:sz w:val="16"/>
          <w:szCs w:val="16"/>
          <w:lang w:val="en-GB"/>
        </w:rPr>
      </w:pPr>
      <w:hyperlink r:id="rId36" w:anchor="page_scan_tab_contents" w:history="1">
        <w:proofErr w:type="spellStart"/>
        <w:r w:rsidR="0018138F" w:rsidRPr="00271A58">
          <w:rPr>
            <w:rStyle w:val="Hyperlink"/>
            <w:rFonts w:ascii="Cambria" w:hAnsi="Cambria"/>
            <w:sz w:val="16"/>
            <w:szCs w:val="16"/>
            <w:lang w:val="en-GB"/>
          </w:rPr>
          <w:t>Sauerbrei</w:t>
        </w:r>
        <w:proofErr w:type="spellEnd"/>
        <w:r w:rsidR="0018138F" w:rsidRPr="00271A58">
          <w:rPr>
            <w:rStyle w:val="Hyperlink"/>
            <w:rFonts w:ascii="Cambria" w:hAnsi="Cambria"/>
            <w:sz w:val="16"/>
            <w:szCs w:val="16"/>
            <w:lang w:val="en-GB"/>
          </w:rPr>
          <w:t xml:space="preserve"> W, Royston P </w:t>
        </w:r>
        <w:r w:rsidR="00A1795A" w:rsidRPr="00271A58">
          <w:rPr>
            <w:rStyle w:val="Hyperlink"/>
            <w:rFonts w:ascii="Cambria" w:hAnsi="Cambria"/>
            <w:sz w:val="16"/>
            <w:szCs w:val="16"/>
            <w:lang w:val="en-GB"/>
          </w:rPr>
          <w:t xml:space="preserve">(1999) </w:t>
        </w:r>
        <w:r w:rsidR="0018138F" w:rsidRPr="00271A58">
          <w:rPr>
            <w:rStyle w:val="Hyperlink"/>
            <w:rFonts w:ascii="Cambria" w:hAnsi="Cambria"/>
            <w:sz w:val="16"/>
            <w:szCs w:val="16"/>
            <w:lang w:val="en-GB"/>
          </w:rPr>
          <w:t xml:space="preserve">Building multivariable prognostic and diagnostic models: transformation of the predictors by using fractional polynomials. J R Stat Soc: Series </w:t>
        </w:r>
        <w:proofErr w:type="gramStart"/>
        <w:r w:rsidR="0018138F" w:rsidRPr="00271A58">
          <w:rPr>
            <w:rStyle w:val="Hyperlink"/>
            <w:rFonts w:ascii="Cambria" w:hAnsi="Cambria"/>
            <w:sz w:val="16"/>
            <w:szCs w:val="16"/>
            <w:lang w:val="en-GB"/>
          </w:rPr>
          <w:t>A</w:t>
        </w:r>
        <w:proofErr w:type="gramEnd"/>
        <w:r w:rsidR="0018138F" w:rsidRPr="00271A58">
          <w:rPr>
            <w:rStyle w:val="Hyperlink"/>
            <w:rFonts w:ascii="Cambria" w:hAnsi="Cambria"/>
            <w:sz w:val="16"/>
            <w:szCs w:val="16"/>
            <w:lang w:val="en-GB"/>
          </w:rPr>
          <w:t xml:space="preserve"> 162</w:t>
        </w:r>
        <w:r w:rsidR="00271A58" w:rsidRPr="00271A58">
          <w:rPr>
            <w:rStyle w:val="Hyperlink"/>
            <w:rFonts w:ascii="Cambria" w:hAnsi="Cambria"/>
            <w:sz w:val="16"/>
            <w:szCs w:val="16"/>
            <w:lang w:val="en-GB"/>
          </w:rPr>
          <w:t>(1)</w:t>
        </w:r>
        <w:r w:rsidR="0018138F" w:rsidRPr="00271A58">
          <w:rPr>
            <w:rStyle w:val="Hyperlink"/>
            <w:rFonts w:ascii="Cambria" w:hAnsi="Cambria"/>
            <w:sz w:val="16"/>
            <w:szCs w:val="16"/>
            <w:lang w:val="en-GB"/>
          </w:rPr>
          <w:t>:</w:t>
        </w:r>
        <w:r w:rsidR="00A1795A" w:rsidRPr="00271A58">
          <w:rPr>
            <w:rStyle w:val="Hyperlink"/>
            <w:rFonts w:ascii="Cambria" w:hAnsi="Cambria"/>
            <w:sz w:val="16"/>
            <w:szCs w:val="16"/>
            <w:lang w:val="en-GB"/>
          </w:rPr>
          <w:t xml:space="preserve"> </w:t>
        </w:r>
        <w:r w:rsidR="0018138F" w:rsidRPr="00271A58">
          <w:rPr>
            <w:rStyle w:val="Hyperlink"/>
            <w:rFonts w:ascii="Cambria" w:hAnsi="Cambria"/>
            <w:sz w:val="16"/>
            <w:szCs w:val="16"/>
            <w:lang w:val="en-GB"/>
          </w:rPr>
          <w:t>71-94.</w:t>
        </w:r>
      </w:hyperlink>
    </w:p>
    <w:p w:rsidR="0018138F" w:rsidRPr="00BA1FAD" w:rsidRDefault="0018138F" w:rsidP="00BA1FAD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Cambria" w:hAnsi="Cambria"/>
          <w:sz w:val="16"/>
          <w:szCs w:val="16"/>
          <w:lang w:val="en-GB"/>
        </w:rPr>
      </w:pPr>
      <w:r w:rsidRPr="00BA1FAD">
        <w:rPr>
          <w:rFonts w:ascii="Cambria" w:hAnsi="Cambria"/>
          <w:sz w:val="16"/>
          <w:szCs w:val="16"/>
          <w:lang w:val="en-GB"/>
        </w:rPr>
        <w:t xml:space="preserve">Royston P </w:t>
      </w:r>
      <w:r w:rsidR="00CD7E16">
        <w:rPr>
          <w:rFonts w:ascii="Cambria" w:hAnsi="Cambria"/>
          <w:sz w:val="16"/>
          <w:szCs w:val="16"/>
          <w:lang w:val="en-GB"/>
        </w:rPr>
        <w:t xml:space="preserve">(2012) </w:t>
      </w:r>
      <w:r w:rsidRPr="00BA1FAD">
        <w:rPr>
          <w:rFonts w:ascii="Cambria" w:hAnsi="Cambria"/>
          <w:sz w:val="16"/>
          <w:szCs w:val="16"/>
          <w:lang w:val="en-GB"/>
        </w:rPr>
        <w:t xml:space="preserve">MFPIGEN: </w:t>
      </w:r>
      <w:proofErr w:type="spellStart"/>
      <w:r w:rsidRPr="00BA1FAD">
        <w:rPr>
          <w:rFonts w:ascii="Cambria" w:hAnsi="Cambria"/>
          <w:sz w:val="16"/>
          <w:szCs w:val="16"/>
          <w:lang w:val="en-GB"/>
        </w:rPr>
        <w:t>Stata</w:t>
      </w:r>
      <w:proofErr w:type="spellEnd"/>
      <w:r w:rsidRPr="00BA1FAD">
        <w:rPr>
          <w:rFonts w:ascii="Cambria" w:hAnsi="Cambria"/>
          <w:sz w:val="16"/>
          <w:szCs w:val="16"/>
          <w:lang w:val="en-GB"/>
        </w:rPr>
        <w:t xml:space="preserve"> module for modelling and displaying interactions between continuous predictors. Stati</w:t>
      </w:r>
      <w:r w:rsidR="00ED596E">
        <w:rPr>
          <w:rFonts w:ascii="Cambria" w:hAnsi="Cambria"/>
          <w:sz w:val="16"/>
          <w:szCs w:val="16"/>
          <w:lang w:val="en-GB"/>
        </w:rPr>
        <w:t>stical Software Components.</w:t>
      </w:r>
    </w:p>
    <w:p w:rsidR="0018138F" w:rsidRPr="00BA1FAD" w:rsidRDefault="00E339A2" w:rsidP="00BA1FAD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Cambria" w:hAnsi="Cambria"/>
          <w:sz w:val="16"/>
          <w:szCs w:val="16"/>
          <w:lang w:val="en-GB"/>
        </w:rPr>
      </w:pPr>
      <w:hyperlink r:id="rId37" w:history="1">
        <w:proofErr w:type="spellStart"/>
        <w:r w:rsidR="0018138F" w:rsidRPr="00063457">
          <w:rPr>
            <w:rStyle w:val="Hyperlink"/>
            <w:rFonts w:ascii="Cambria" w:hAnsi="Cambria"/>
            <w:sz w:val="16"/>
            <w:szCs w:val="16"/>
            <w:lang w:val="en-GB"/>
          </w:rPr>
          <w:t>Sauerbrei</w:t>
        </w:r>
        <w:proofErr w:type="spellEnd"/>
        <w:r w:rsidR="0018138F" w:rsidRPr="00063457">
          <w:rPr>
            <w:rStyle w:val="Hyperlink"/>
            <w:rFonts w:ascii="Cambria" w:hAnsi="Cambria"/>
            <w:sz w:val="16"/>
            <w:szCs w:val="16"/>
            <w:lang w:val="en-GB"/>
          </w:rPr>
          <w:t xml:space="preserve"> W, Royston P</w:t>
        </w:r>
        <w:r w:rsidR="00855C7B" w:rsidRPr="00063457">
          <w:rPr>
            <w:rStyle w:val="Hyperlink"/>
            <w:rFonts w:ascii="Cambria" w:hAnsi="Cambria"/>
            <w:sz w:val="16"/>
            <w:szCs w:val="16"/>
            <w:lang w:val="en-GB"/>
          </w:rPr>
          <w:t xml:space="preserve"> (2010)</w:t>
        </w:r>
        <w:r w:rsidR="0018138F" w:rsidRPr="00063457">
          <w:rPr>
            <w:rStyle w:val="Hyperlink"/>
            <w:rFonts w:ascii="Cambria" w:hAnsi="Cambria"/>
            <w:sz w:val="16"/>
            <w:szCs w:val="16"/>
            <w:lang w:val="en-GB"/>
          </w:rPr>
          <w:t xml:space="preserve"> Modelling interactions with continuous variables. </w:t>
        </w:r>
        <w:proofErr w:type="spellStart"/>
        <w:r w:rsidR="0018138F" w:rsidRPr="00063457">
          <w:rPr>
            <w:rStyle w:val="Hyperlink"/>
            <w:rFonts w:ascii="Cambria" w:hAnsi="Cambria"/>
            <w:sz w:val="16"/>
            <w:szCs w:val="16"/>
            <w:lang w:val="en-GB"/>
          </w:rPr>
          <w:t>Gesundheitswesen</w:t>
        </w:r>
        <w:proofErr w:type="spellEnd"/>
        <w:r w:rsidR="0018138F" w:rsidRPr="00063457">
          <w:rPr>
            <w:rStyle w:val="Hyperlink"/>
            <w:rFonts w:ascii="Cambria" w:hAnsi="Cambria"/>
            <w:sz w:val="16"/>
            <w:szCs w:val="16"/>
            <w:lang w:val="en-GB"/>
          </w:rPr>
          <w:t xml:space="preserve"> 72:</w:t>
        </w:r>
        <w:r w:rsidR="00855C7B" w:rsidRPr="00063457">
          <w:rPr>
            <w:rStyle w:val="Hyperlink"/>
            <w:rFonts w:ascii="Cambria" w:hAnsi="Cambria"/>
            <w:sz w:val="16"/>
            <w:szCs w:val="16"/>
            <w:lang w:val="en-GB"/>
          </w:rPr>
          <w:t xml:space="preserve"> </w:t>
        </w:r>
        <w:r w:rsidR="0018138F" w:rsidRPr="00063457">
          <w:rPr>
            <w:rStyle w:val="Hyperlink"/>
            <w:rFonts w:ascii="Cambria" w:hAnsi="Cambria"/>
            <w:sz w:val="16"/>
            <w:szCs w:val="16"/>
            <w:lang w:val="en-GB"/>
          </w:rPr>
          <w:t>V208.</w:t>
        </w:r>
      </w:hyperlink>
    </w:p>
    <w:p w:rsidR="0018138F" w:rsidRPr="00BA1FAD" w:rsidRDefault="00E339A2" w:rsidP="00BA1FAD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Cambria" w:hAnsi="Cambria"/>
          <w:sz w:val="16"/>
          <w:szCs w:val="16"/>
          <w:lang w:val="en-GB"/>
        </w:rPr>
      </w:pPr>
      <w:hyperlink r:id="rId38" w:history="1">
        <w:proofErr w:type="spellStart"/>
        <w:r w:rsidR="0018138F" w:rsidRPr="00625B2F">
          <w:rPr>
            <w:rStyle w:val="Hyperlink"/>
            <w:rFonts w:ascii="Cambria" w:hAnsi="Cambria"/>
            <w:sz w:val="16"/>
            <w:szCs w:val="16"/>
            <w:lang w:val="en-GB"/>
          </w:rPr>
          <w:t>Pirinen</w:t>
        </w:r>
        <w:proofErr w:type="spellEnd"/>
        <w:r w:rsidR="0018138F" w:rsidRPr="00625B2F">
          <w:rPr>
            <w:rStyle w:val="Hyperlink"/>
            <w:rFonts w:ascii="Cambria" w:hAnsi="Cambria"/>
            <w:sz w:val="16"/>
            <w:szCs w:val="16"/>
            <w:lang w:val="en-GB"/>
          </w:rPr>
          <w:t xml:space="preserve"> M, Donnelly P, Spencer CC</w:t>
        </w:r>
        <w:r w:rsidR="00BF54E7" w:rsidRPr="00625B2F">
          <w:rPr>
            <w:rStyle w:val="Hyperlink"/>
            <w:rFonts w:ascii="Cambria" w:hAnsi="Cambria"/>
            <w:sz w:val="16"/>
            <w:szCs w:val="16"/>
            <w:lang w:val="en-GB"/>
          </w:rPr>
          <w:t xml:space="preserve"> (2012)</w:t>
        </w:r>
        <w:r w:rsidR="0018138F" w:rsidRPr="00625B2F">
          <w:rPr>
            <w:rStyle w:val="Hyperlink"/>
            <w:rFonts w:ascii="Cambria" w:hAnsi="Cambria"/>
            <w:sz w:val="16"/>
            <w:szCs w:val="16"/>
            <w:lang w:val="en-GB"/>
          </w:rPr>
          <w:t xml:space="preserve"> </w:t>
        </w:r>
        <w:proofErr w:type="gramStart"/>
        <w:r w:rsidR="0018138F" w:rsidRPr="00625B2F">
          <w:rPr>
            <w:rStyle w:val="Hyperlink"/>
            <w:rFonts w:ascii="Cambria" w:hAnsi="Cambria"/>
            <w:sz w:val="16"/>
            <w:szCs w:val="16"/>
            <w:lang w:val="en-GB"/>
          </w:rPr>
          <w:t>Including</w:t>
        </w:r>
        <w:proofErr w:type="gramEnd"/>
        <w:r w:rsidR="0018138F" w:rsidRPr="00625B2F">
          <w:rPr>
            <w:rStyle w:val="Hyperlink"/>
            <w:rFonts w:ascii="Cambria" w:hAnsi="Cambria"/>
            <w:sz w:val="16"/>
            <w:szCs w:val="16"/>
            <w:lang w:val="en-GB"/>
          </w:rPr>
          <w:t xml:space="preserve"> known covariates can reduce power to detect genetic effects in case-control studies. Nat Genet 44</w:t>
        </w:r>
        <w:r w:rsidR="00C43C2F" w:rsidRPr="00625B2F">
          <w:rPr>
            <w:rStyle w:val="Hyperlink"/>
            <w:rFonts w:ascii="Cambria" w:hAnsi="Cambria"/>
            <w:sz w:val="16"/>
            <w:szCs w:val="16"/>
            <w:lang w:val="en-GB"/>
          </w:rPr>
          <w:t>(8)</w:t>
        </w:r>
        <w:r w:rsidR="0018138F" w:rsidRPr="00625B2F">
          <w:rPr>
            <w:rStyle w:val="Hyperlink"/>
            <w:rFonts w:ascii="Cambria" w:hAnsi="Cambria"/>
            <w:sz w:val="16"/>
            <w:szCs w:val="16"/>
            <w:lang w:val="en-GB"/>
          </w:rPr>
          <w:t>:</w:t>
        </w:r>
        <w:r w:rsidR="00BF54E7" w:rsidRPr="00625B2F">
          <w:rPr>
            <w:rStyle w:val="Hyperlink"/>
            <w:rFonts w:ascii="Cambria" w:hAnsi="Cambria"/>
            <w:sz w:val="16"/>
            <w:szCs w:val="16"/>
            <w:lang w:val="en-GB"/>
          </w:rPr>
          <w:t xml:space="preserve"> </w:t>
        </w:r>
        <w:r w:rsidR="0018138F" w:rsidRPr="00625B2F">
          <w:rPr>
            <w:rStyle w:val="Hyperlink"/>
            <w:rFonts w:ascii="Cambria" w:hAnsi="Cambria"/>
            <w:sz w:val="16"/>
            <w:szCs w:val="16"/>
            <w:lang w:val="en-GB"/>
          </w:rPr>
          <w:t>848-</w:t>
        </w:r>
        <w:r w:rsidR="00BF54E7" w:rsidRPr="00625B2F">
          <w:rPr>
            <w:rStyle w:val="Hyperlink"/>
            <w:rFonts w:ascii="Cambria" w:hAnsi="Cambria"/>
            <w:sz w:val="16"/>
            <w:szCs w:val="16"/>
            <w:lang w:val="en-GB"/>
          </w:rPr>
          <w:t>8</w:t>
        </w:r>
        <w:r w:rsidR="0018138F" w:rsidRPr="00625B2F">
          <w:rPr>
            <w:rStyle w:val="Hyperlink"/>
            <w:rFonts w:ascii="Cambria" w:hAnsi="Cambria"/>
            <w:sz w:val="16"/>
            <w:szCs w:val="16"/>
            <w:lang w:val="en-GB"/>
          </w:rPr>
          <w:t>51.</w:t>
        </w:r>
      </w:hyperlink>
    </w:p>
    <w:p w:rsidR="0018138F" w:rsidRPr="00BA1FAD" w:rsidRDefault="00E339A2" w:rsidP="00BA1FAD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Cambria" w:hAnsi="Cambria"/>
          <w:sz w:val="16"/>
          <w:szCs w:val="16"/>
          <w:lang w:val="en-GB"/>
        </w:rPr>
      </w:pPr>
      <w:hyperlink r:id="rId39" w:history="1">
        <w:r w:rsidR="0018138F" w:rsidRPr="00741A0C">
          <w:rPr>
            <w:rStyle w:val="Hyperlink"/>
            <w:rFonts w:ascii="Cambria" w:hAnsi="Cambria"/>
            <w:sz w:val="16"/>
            <w:szCs w:val="16"/>
            <w:lang w:val="en-GB"/>
          </w:rPr>
          <w:t>Keller MC</w:t>
        </w:r>
        <w:r w:rsidR="00560014" w:rsidRPr="00741A0C">
          <w:rPr>
            <w:rStyle w:val="Hyperlink"/>
            <w:rFonts w:ascii="Cambria" w:hAnsi="Cambria"/>
            <w:sz w:val="16"/>
            <w:szCs w:val="16"/>
            <w:lang w:val="en-GB"/>
          </w:rPr>
          <w:t xml:space="preserve"> (2014)</w:t>
        </w:r>
        <w:r w:rsidR="0018138F" w:rsidRPr="00741A0C">
          <w:rPr>
            <w:rStyle w:val="Hyperlink"/>
            <w:rFonts w:ascii="Cambria" w:hAnsi="Cambria"/>
            <w:sz w:val="16"/>
            <w:szCs w:val="16"/>
            <w:lang w:val="en-GB"/>
          </w:rPr>
          <w:t xml:space="preserve"> Gene x environment interaction studies have not properly controlled for potential confounders: the problem and the (simple) solution. Biol Psychiatry 75</w:t>
        </w:r>
        <w:r w:rsidR="00741A0C" w:rsidRPr="00741A0C">
          <w:rPr>
            <w:rStyle w:val="Hyperlink"/>
            <w:rFonts w:ascii="Cambria" w:hAnsi="Cambria"/>
            <w:sz w:val="16"/>
            <w:szCs w:val="16"/>
            <w:lang w:val="en-GB"/>
          </w:rPr>
          <w:t>(1)</w:t>
        </w:r>
        <w:r w:rsidR="0018138F" w:rsidRPr="00741A0C">
          <w:rPr>
            <w:rStyle w:val="Hyperlink"/>
            <w:rFonts w:ascii="Cambria" w:hAnsi="Cambria"/>
            <w:sz w:val="16"/>
            <w:szCs w:val="16"/>
            <w:lang w:val="en-GB"/>
          </w:rPr>
          <w:t>:</w:t>
        </w:r>
        <w:r w:rsidR="00C11D66" w:rsidRPr="00741A0C">
          <w:rPr>
            <w:rStyle w:val="Hyperlink"/>
            <w:rFonts w:ascii="Cambria" w:hAnsi="Cambria"/>
            <w:sz w:val="16"/>
            <w:szCs w:val="16"/>
            <w:lang w:val="en-GB"/>
          </w:rPr>
          <w:t xml:space="preserve"> </w:t>
        </w:r>
        <w:r w:rsidR="0018138F" w:rsidRPr="00741A0C">
          <w:rPr>
            <w:rStyle w:val="Hyperlink"/>
            <w:rFonts w:ascii="Cambria" w:hAnsi="Cambria"/>
            <w:sz w:val="16"/>
            <w:szCs w:val="16"/>
            <w:lang w:val="en-GB"/>
          </w:rPr>
          <w:t>18-24.</w:t>
        </w:r>
      </w:hyperlink>
    </w:p>
    <w:p w:rsidR="0018138F" w:rsidRPr="00BA1FAD" w:rsidRDefault="00E339A2" w:rsidP="00BA1FAD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Cambria" w:hAnsi="Cambria"/>
          <w:sz w:val="16"/>
          <w:szCs w:val="16"/>
          <w:lang w:val="en-GB"/>
        </w:rPr>
      </w:pPr>
      <w:hyperlink r:id="rId40" w:history="1">
        <w:r w:rsidR="0018138F" w:rsidRPr="009A181D">
          <w:rPr>
            <w:rStyle w:val="Hyperlink"/>
            <w:rFonts w:ascii="Cambria" w:hAnsi="Cambria"/>
            <w:sz w:val="16"/>
            <w:szCs w:val="16"/>
            <w:lang w:val="en-GB"/>
          </w:rPr>
          <w:t xml:space="preserve">Johansson LE, </w:t>
        </w:r>
        <w:proofErr w:type="spellStart"/>
        <w:r w:rsidR="0018138F" w:rsidRPr="009A181D">
          <w:rPr>
            <w:rStyle w:val="Hyperlink"/>
            <w:rFonts w:ascii="Cambria" w:hAnsi="Cambria"/>
            <w:sz w:val="16"/>
            <w:szCs w:val="16"/>
            <w:lang w:val="en-GB"/>
          </w:rPr>
          <w:t>Lindblad</w:t>
        </w:r>
        <w:proofErr w:type="spellEnd"/>
        <w:r w:rsidR="0018138F" w:rsidRPr="009A181D">
          <w:rPr>
            <w:rStyle w:val="Hyperlink"/>
            <w:rFonts w:ascii="Cambria" w:hAnsi="Cambria"/>
            <w:sz w:val="16"/>
            <w:szCs w:val="16"/>
            <w:lang w:val="en-GB"/>
          </w:rPr>
          <w:t xml:space="preserve"> U, Larsson CA, </w:t>
        </w:r>
        <w:proofErr w:type="spellStart"/>
        <w:r w:rsidR="00464548" w:rsidRPr="009A181D">
          <w:rPr>
            <w:rStyle w:val="Hyperlink"/>
            <w:rFonts w:ascii="Cambria" w:hAnsi="Cambria"/>
            <w:sz w:val="16"/>
            <w:szCs w:val="16"/>
          </w:rPr>
          <w:t>Råstam</w:t>
        </w:r>
        <w:proofErr w:type="spellEnd"/>
        <w:r w:rsidR="00464548" w:rsidRPr="009A181D">
          <w:rPr>
            <w:rStyle w:val="Hyperlink"/>
            <w:rFonts w:ascii="Cambria" w:hAnsi="Cambria"/>
            <w:sz w:val="16"/>
            <w:szCs w:val="16"/>
          </w:rPr>
          <w:t xml:space="preserve"> L, </w:t>
        </w:r>
        <w:proofErr w:type="spellStart"/>
        <w:r w:rsidR="00464548" w:rsidRPr="009A181D">
          <w:rPr>
            <w:rStyle w:val="Hyperlink"/>
            <w:rFonts w:ascii="Cambria" w:hAnsi="Cambria"/>
            <w:sz w:val="16"/>
            <w:szCs w:val="16"/>
          </w:rPr>
          <w:t>Ridderstr</w:t>
        </w:r>
        <w:r w:rsidR="00464548" w:rsidRPr="00F05421">
          <w:rPr>
            <w:rStyle w:val="Hyperlink"/>
            <w:rFonts w:ascii="Cambria" w:hAnsi="Cambria"/>
            <w:color w:val="FF0000"/>
            <w:sz w:val="16"/>
            <w:szCs w:val="16"/>
          </w:rPr>
          <w:t>å</w:t>
        </w:r>
        <w:r w:rsidR="00464548" w:rsidRPr="009A181D">
          <w:rPr>
            <w:rStyle w:val="Hyperlink"/>
            <w:rFonts w:ascii="Cambria" w:hAnsi="Cambria"/>
            <w:sz w:val="16"/>
            <w:szCs w:val="16"/>
          </w:rPr>
          <w:t>le</w:t>
        </w:r>
        <w:proofErr w:type="spellEnd"/>
        <w:r w:rsidR="00464548" w:rsidRPr="009A181D">
          <w:rPr>
            <w:rStyle w:val="Hyperlink"/>
            <w:rFonts w:ascii="Cambria" w:hAnsi="Cambria"/>
            <w:sz w:val="16"/>
            <w:szCs w:val="16"/>
          </w:rPr>
          <w:t xml:space="preserve"> M</w:t>
        </w:r>
        <w:r w:rsidR="0018138F" w:rsidRPr="009A181D">
          <w:rPr>
            <w:rStyle w:val="Hyperlink"/>
            <w:rFonts w:ascii="Cambria" w:hAnsi="Cambria"/>
            <w:sz w:val="16"/>
            <w:szCs w:val="16"/>
            <w:lang w:val="en-GB"/>
          </w:rPr>
          <w:t xml:space="preserve"> </w:t>
        </w:r>
        <w:r w:rsidR="00BF5003" w:rsidRPr="009A181D">
          <w:rPr>
            <w:rStyle w:val="Hyperlink"/>
            <w:rFonts w:ascii="Cambria" w:hAnsi="Cambria"/>
            <w:sz w:val="16"/>
            <w:szCs w:val="16"/>
            <w:lang w:val="en-GB"/>
          </w:rPr>
          <w:t xml:space="preserve">(2008) </w:t>
        </w:r>
        <w:r w:rsidR="0018138F" w:rsidRPr="009A181D">
          <w:rPr>
            <w:rStyle w:val="Hyperlink"/>
            <w:rFonts w:ascii="Cambria" w:hAnsi="Cambria"/>
            <w:sz w:val="16"/>
            <w:szCs w:val="16"/>
            <w:lang w:val="en-GB"/>
          </w:rPr>
          <w:t xml:space="preserve">Polymorphisms in the </w:t>
        </w:r>
        <w:proofErr w:type="spellStart"/>
        <w:r w:rsidR="0018138F" w:rsidRPr="009A181D">
          <w:rPr>
            <w:rStyle w:val="Hyperlink"/>
            <w:rFonts w:ascii="Cambria" w:hAnsi="Cambria"/>
            <w:sz w:val="16"/>
            <w:szCs w:val="16"/>
            <w:lang w:val="en-GB"/>
          </w:rPr>
          <w:t>adiponutrin</w:t>
        </w:r>
        <w:proofErr w:type="spellEnd"/>
        <w:r w:rsidR="0018138F" w:rsidRPr="009A181D">
          <w:rPr>
            <w:rStyle w:val="Hyperlink"/>
            <w:rFonts w:ascii="Cambria" w:hAnsi="Cambria"/>
            <w:sz w:val="16"/>
            <w:szCs w:val="16"/>
            <w:lang w:val="en-GB"/>
          </w:rPr>
          <w:t xml:space="preserve"> gene are associated with increased insulin secretion and obesity. Eur J Endocrinol 159</w:t>
        </w:r>
        <w:r w:rsidR="00641FCC" w:rsidRPr="009A181D">
          <w:rPr>
            <w:rStyle w:val="Hyperlink"/>
            <w:rFonts w:ascii="Cambria" w:hAnsi="Cambria"/>
            <w:sz w:val="16"/>
            <w:szCs w:val="16"/>
            <w:lang w:val="en-GB"/>
          </w:rPr>
          <w:t>(5)</w:t>
        </w:r>
        <w:r w:rsidR="0018138F" w:rsidRPr="009A181D">
          <w:rPr>
            <w:rStyle w:val="Hyperlink"/>
            <w:rFonts w:ascii="Cambria" w:hAnsi="Cambria"/>
            <w:sz w:val="16"/>
            <w:szCs w:val="16"/>
            <w:lang w:val="en-GB"/>
          </w:rPr>
          <w:t>:</w:t>
        </w:r>
        <w:r w:rsidR="00BF5003" w:rsidRPr="009A181D">
          <w:rPr>
            <w:rStyle w:val="Hyperlink"/>
            <w:rFonts w:ascii="Cambria" w:hAnsi="Cambria"/>
            <w:sz w:val="16"/>
            <w:szCs w:val="16"/>
            <w:lang w:val="en-GB"/>
          </w:rPr>
          <w:t xml:space="preserve"> </w:t>
        </w:r>
        <w:r w:rsidR="0018138F" w:rsidRPr="009A181D">
          <w:rPr>
            <w:rStyle w:val="Hyperlink"/>
            <w:rFonts w:ascii="Cambria" w:hAnsi="Cambria"/>
            <w:sz w:val="16"/>
            <w:szCs w:val="16"/>
            <w:lang w:val="en-GB"/>
          </w:rPr>
          <w:t>577-</w:t>
        </w:r>
        <w:r w:rsidR="002F6272" w:rsidRPr="009A181D">
          <w:rPr>
            <w:rStyle w:val="Hyperlink"/>
            <w:rFonts w:ascii="Cambria" w:hAnsi="Cambria"/>
            <w:sz w:val="16"/>
            <w:szCs w:val="16"/>
            <w:lang w:val="en-GB"/>
          </w:rPr>
          <w:t>5</w:t>
        </w:r>
        <w:r w:rsidR="0018138F" w:rsidRPr="009A181D">
          <w:rPr>
            <w:rStyle w:val="Hyperlink"/>
            <w:rFonts w:ascii="Cambria" w:hAnsi="Cambria"/>
            <w:sz w:val="16"/>
            <w:szCs w:val="16"/>
            <w:lang w:val="en-GB"/>
          </w:rPr>
          <w:t>83.</w:t>
        </w:r>
      </w:hyperlink>
    </w:p>
    <w:p w:rsidR="0018138F" w:rsidRPr="00BA1FAD" w:rsidRDefault="00E339A2" w:rsidP="00BA1FAD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Cambria" w:hAnsi="Cambria"/>
          <w:sz w:val="16"/>
          <w:szCs w:val="16"/>
          <w:lang w:val="en-GB"/>
        </w:rPr>
      </w:pPr>
      <w:hyperlink r:id="rId41" w:history="1">
        <w:r w:rsidR="0018138F" w:rsidRPr="00A03410">
          <w:rPr>
            <w:rStyle w:val="Hyperlink"/>
            <w:rFonts w:ascii="Cambria" w:hAnsi="Cambria"/>
            <w:sz w:val="16"/>
            <w:szCs w:val="16"/>
            <w:lang w:val="en-GB"/>
          </w:rPr>
          <w:t xml:space="preserve">Palmer CN, </w:t>
        </w:r>
        <w:proofErr w:type="spellStart"/>
        <w:r w:rsidR="0018138F" w:rsidRPr="00A03410">
          <w:rPr>
            <w:rStyle w:val="Hyperlink"/>
            <w:rFonts w:ascii="Cambria" w:hAnsi="Cambria"/>
            <w:sz w:val="16"/>
            <w:szCs w:val="16"/>
            <w:lang w:val="en-GB"/>
          </w:rPr>
          <w:t>Maglio</w:t>
        </w:r>
        <w:proofErr w:type="spellEnd"/>
        <w:r w:rsidR="0018138F" w:rsidRPr="00A03410">
          <w:rPr>
            <w:rStyle w:val="Hyperlink"/>
            <w:rFonts w:ascii="Cambria" w:hAnsi="Cambria"/>
            <w:sz w:val="16"/>
            <w:szCs w:val="16"/>
            <w:lang w:val="en-GB"/>
          </w:rPr>
          <w:t xml:space="preserve"> C, </w:t>
        </w:r>
        <w:proofErr w:type="spellStart"/>
        <w:r w:rsidR="0018138F" w:rsidRPr="00A03410">
          <w:rPr>
            <w:rStyle w:val="Hyperlink"/>
            <w:rFonts w:ascii="Cambria" w:hAnsi="Cambria"/>
            <w:sz w:val="16"/>
            <w:szCs w:val="16"/>
            <w:lang w:val="en-GB"/>
          </w:rPr>
          <w:t>Pirazzi</w:t>
        </w:r>
        <w:proofErr w:type="spellEnd"/>
        <w:r w:rsidR="0018138F" w:rsidRPr="00A03410">
          <w:rPr>
            <w:rStyle w:val="Hyperlink"/>
            <w:rFonts w:ascii="Cambria" w:hAnsi="Cambria"/>
            <w:sz w:val="16"/>
            <w:szCs w:val="16"/>
            <w:lang w:val="en-GB"/>
          </w:rPr>
          <w:t xml:space="preserve"> C, </w:t>
        </w:r>
        <w:proofErr w:type="spellStart"/>
        <w:r w:rsidR="00285938" w:rsidRPr="00A03410">
          <w:rPr>
            <w:rStyle w:val="Hyperlink"/>
            <w:rFonts w:ascii="Cambria" w:hAnsi="Cambria"/>
            <w:sz w:val="16"/>
            <w:szCs w:val="16"/>
          </w:rPr>
          <w:t>Burza</w:t>
        </w:r>
        <w:proofErr w:type="spellEnd"/>
        <w:r w:rsidR="00285938" w:rsidRPr="00A03410">
          <w:rPr>
            <w:rStyle w:val="Hyperlink"/>
            <w:rFonts w:ascii="Cambria" w:hAnsi="Cambria"/>
            <w:sz w:val="16"/>
            <w:szCs w:val="16"/>
          </w:rPr>
          <w:t xml:space="preserve"> MA, </w:t>
        </w:r>
        <w:proofErr w:type="spellStart"/>
        <w:r w:rsidR="00285938" w:rsidRPr="00A03410">
          <w:rPr>
            <w:rStyle w:val="Hyperlink"/>
            <w:rFonts w:ascii="Cambria" w:hAnsi="Cambria"/>
            <w:sz w:val="16"/>
            <w:szCs w:val="16"/>
          </w:rPr>
          <w:t>Adiels</w:t>
        </w:r>
        <w:proofErr w:type="spellEnd"/>
        <w:r w:rsidR="00285938" w:rsidRPr="00A03410">
          <w:rPr>
            <w:rStyle w:val="Hyperlink"/>
            <w:rFonts w:ascii="Cambria" w:hAnsi="Cambria"/>
            <w:sz w:val="16"/>
            <w:szCs w:val="16"/>
          </w:rPr>
          <w:t xml:space="preserve"> M</w:t>
        </w:r>
        <w:r w:rsidR="00285938" w:rsidRPr="00A03410">
          <w:rPr>
            <w:rStyle w:val="Hyperlink"/>
            <w:rFonts w:ascii="Cambria" w:hAnsi="Cambria"/>
            <w:sz w:val="16"/>
            <w:szCs w:val="16"/>
            <w:lang w:val="en-GB"/>
          </w:rPr>
          <w:t xml:space="preserve">, </w:t>
        </w:r>
        <w:r w:rsidR="0018138F" w:rsidRPr="00A03410">
          <w:rPr>
            <w:rStyle w:val="Hyperlink"/>
            <w:rFonts w:ascii="Cambria" w:hAnsi="Cambria"/>
            <w:sz w:val="16"/>
            <w:szCs w:val="16"/>
            <w:lang w:val="en-GB"/>
          </w:rPr>
          <w:t xml:space="preserve">et al. </w:t>
        </w:r>
        <w:r w:rsidR="00A03410" w:rsidRPr="00A03410">
          <w:rPr>
            <w:rStyle w:val="Hyperlink"/>
            <w:rFonts w:ascii="Cambria" w:hAnsi="Cambria"/>
            <w:sz w:val="16"/>
            <w:szCs w:val="16"/>
            <w:lang w:val="en-GB"/>
          </w:rPr>
          <w:t xml:space="preserve">(2012) </w:t>
        </w:r>
        <w:r w:rsidR="0018138F" w:rsidRPr="00A03410">
          <w:rPr>
            <w:rStyle w:val="Hyperlink"/>
            <w:rFonts w:ascii="Cambria" w:hAnsi="Cambria"/>
            <w:sz w:val="16"/>
            <w:szCs w:val="16"/>
            <w:lang w:val="en-GB"/>
          </w:rPr>
          <w:t xml:space="preserve">Paradoxical lower serum triglyceride levels and higher type 2 diabetes mellitus susceptibility in obese individuals with the PNPLA3 148M variant. PLoS One </w:t>
        </w:r>
        <w:r w:rsidR="00A03410" w:rsidRPr="00A03410">
          <w:rPr>
            <w:rStyle w:val="Hyperlink"/>
            <w:rFonts w:ascii="Cambria" w:hAnsi="Cambria"/>
            <w:sz w:val="16"/>
            <w:szCs w:val="16"/>
            <w:lang w:val="en-GB"/>
          </w:rPr>
          <w:t>7(6): e39362.</w:t>
        </w:r>
      </w:hyperlink>
    </w:p>
    <w:p w:rsidR="0018138F" w:rsidRPr="00BA1FAD" w:rsidRDefault="00E339A2" w:rsidP="00BA1FAD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Cambria" w:hAnsi="Cambria"/>
          <w:sz w:val="16"/>
          <w:szCs w:val="16"/>
          <w:lang w:val="en-GB"/>
        </w:rPr>
      </w:pPr>
      <w:hyperlink r:id="rId42" w:history="1">
        <w:proofErr w:type="spellStart"/>
        <w:r w:rsidR="0018138F" w:rsidRPr="00D32773">
          <w:rPr>
            <w:rStyle w:val="Hyperlink"/>
            <w:rFonts w:ascii="Cambria" w:hAnsi="Cambria"/>
            <w:sz w:val="16"/>
            <w:szCs w:val="16"/>
            <w:lang w:val="en-GB"/>
          </w:rPr>
          <w:t>Tian</w:t>
        </w:r>
        <w:proofErr w:type="spellEnd"/>
        <w:r w:rsidR="0018138F" w:rsidRPr="00D32773">
          <w:rPr>
            <w:rStyle w:val="Hyperlink"/>
            <w:rFonts w:ascii="Cambria" w:hAnsi="Cambria"/>
            <w:sz w:val="16"/>
            <w:szCs w:val="16"/>
            <w:lang w:val="en-GB"/>
          </w:rPr>
          <w:t xml:space="preserve"> C, Stokowski RP, </w:t>
        </w:r>
        <w:proofErr w:type="spellStart"/>
        <w:r w:rsidR="0018138F" w:rsidRPr="00D32773">
          <w:rPr>
            <w:rStyle w:val="Hyperlink"/>
            <w:rFonts w:ascii="Cambria" w:hAnsi="Cambria"/>
            <w:sz w:val="16"/>
            <w:szCs w:val="16"/>
            <w:lang w:val="en-GB"/>
          </w:rPr>
          <w:t>Kershenobich</w:t>
        </w:r>
        <w:proofErr w:type="spellEnd"/>
        <w:r w:rsidR="0018138F" w:rsidRPr="00D32773">
          <w:rPr>
            <w:rStyle w:val="Hyperlink"/>
            <w:rFonts w:ascii="Cambria" w:hAnsi="Cambria"/>
            <w:sz w:val="16"/>
            <w:szCs w:val="16"/>
            <w:lang w:val="en-GB"/>
          </w:rPr>
          <w:t xml:space="preserve"> D, </w:t>
        </w:r>
        <w:r w:rsidR="001A2BA8" w:rsidRPr="00D32773">
          <w:rPr>
            <w:rStyle w:val="Hyperlink"/>
            <w:rFonts w:ascii="Cambria" w:hAnsi="Cambria"/>
            <w:sz w:val="16"/>
            <w:szCs w:val="16"/>
          </w:rPr>
          <w:t>Ballinger DG, Hinds DA</w:t>
        </w:r>
        <w:r w:rsidR="001A2BA8" w:rsidRPr="00D32773">
          <w:rPr>
            <w:rStyle w:val="Hyperlink"/>
            <w:rFonts w:ascii="Cambria" w:hAnsi="Cambria"/>
            <w:sz w:val="16"/>
            <w:szCs w:val="16"/>
            <w:lang w:val="en-GB"/>
          </w:rPr>
          <w:t xml:space="preserve"> </w:t>
        </w:r>
        <w:r w:rsidR="004E1C6C" w:rsidRPr="00D32773">
          <w:rPr>
            <w:rStyle w:val="Hyperlink"/>
            <w:rFonts w:ascii="Cambria" w:hAnsi="Cambria"/>
            <w:sz w:val="16"/>
            <w:szCs w:val="16"/>
            <w:lang w:val="en-GB"/>
          </w:rPr>
          <w:t xml:space="preserve">(2010) </w:t>
        </w:r>
        <w:r w:rsidR="0018138F" w:rsidRPr="00D32773">
          <w:rPr>
            <w:rStyle w:val="Hyperlink"/>
            <w:rFonts w:ascii="Cambria" w:hAnsi="Cambria"/>
            <w:sz w:val="16"/>
            <w:szCs w:val="16"/>
            <w:lang w:val="en-GB"/>
          </w:rPr>
          <w:t>Variant in PNPLA3 is associated with alcoholic liver disease. Nat Genet 42</w:t>
        </w:r>
        <w:r w:rsidR="00D32773" w:rsidRPr="00D32773">
          <w:rPr>
            <w:rStyle w:val="Hyperlink"/>
            <w:rFonts w:ascii="Cambria" w:hAnsi="Cambria"/>
            <w:sz w:val="16"/>
            <w:szCs w:val="16"/>
            <w:lang w:val="en-GB"/>
          </w:rPr>
          <w:t>(1)</w:t>
        </w:r>
        <w:r w:rsidR="0018138F" w:rsidRPr="00D32773">
          <w:rPr>
            <w:rStyle w:val="Hyperlink"/>
            <w:rFonts w:ascii="Cambria" w:hAnsi="Cambria"/>
            <w:sz w:val="16"/>
            <w:szCs w:val="16"/>
            <w:lang w:val="en-GB"/>
          </w:rPr>
          <w:t>:</w:t>
        </w:r>
        <w:r w:rsidR="004E1C6C" w:rsidRPr="00D32773">
          <w:rPr>
            <w:rStyle w:val="Hyperlink"/>
            <w:rFonts w:ascii="Cambria" w:hAnsi="Cambria"/>
            <w:sz w:val="16"/>
            <w:szCs w:val="16"/>
            <w:lang w:val="en-GB"/>
          </w:rPr>
          <w:t xml:space="preserve"> </w:t>
        </w:r>
        <w:r w:rsidR="0018138F" w:rsidRPr="00D32773">
          <w:rPr>
            <w:rStyle w:val="Hyperlink"/>
            <w:rFonts w:ascii="Cambria" w:hAnsi="Cambria"/>
            <w:sz w:val="16"/>
            <w:szCs w:val="16"/>
            <w:lang w:val="en-GB"/>
          </w:rPr>
          <w:t>21-</w:t>
        </w:r>
        <w:r w:rsidR="00E303C1" w:rsidRPr="00D32773">
          <w:rPr>
            <w:rStyle w:val="Hyperlink"/>
            <w:rFonts w:ascii="Cambria" w:hAnsi="Cambria"/>
            <w:sz w:val="16"/>
            <w:szCs w:val="16"/>
            <w:lang w:val="en-GB"/>
          </w:rPr>
          <w:t>2</w:t>
        </w:r>
        <w:r w:rsidR="0018138F" w:rsidRPr="00D32773">
          <w:rPr>
            <w:rStyle w:val="Hyperlink"/>
            <w:rFonts w:ascii="Cambria" w:hAnsi="Cambria"/>
            <w:sz w:val="16"/>
            <w:szCs w:val="16"/>
            <w:lang w:val="en-GB"/>
          </w:rPr>
          <w:t>3.</w:t>
        </w:r>
      </w:hyperlink>
    </w:p>
    <w:p w:rsidR="0018138F" w:rsidRPr="00BA1FAD" w:rsidRDefault="00E339A2" w:rsidP="00BA1FAD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Cambria" w:hAnsi="Cambria"/>
          <w:sz w:val="16"/>
          <w:szCs w:val="16"/>
          <w:lang w:val="en-GB"/>
        </w:rPr>
      </w:pPr>
      <w:hyperlink r:id="rId43" w:history="1">
        <w:proofErr w:type="spellStart"/>
        <w:r w:rsidR="0018138F" w:rsidRPr="0018711A">
          <w:rPr>
            <w:rStyle w:val="Hyperlink"/>
            <w:rFonts w:ascii="Cambria" w:hAnsi="Cambria"/>
            <w:sz w:val="16"/>
            <w:szCs w:val="16"/>
            <w:lang w:val="en-GB"/>
          </w:rPr>
          <w:t>Stickel</w:t>
        </w:r>
        <w:proofErr w:type="spellEnd"/>
        <w:r w:rsidR="0018138F" w:rsidRPr="0018711A">
          <w:rPr>
            <w:rStyle w:val="Hyperlink"/>
            <w:rFonts w:ascii="Cambria" w:hAnsi="Cambria"/>
            <w:sz w:val="16"/>
            <w:szCs w:val="16"/>
            <w:lang w:val="en-GB"/>
          </w:rPr>
          <w:t xml:space="preserve"> F, </w:t>
        </w:r>
        <w:proofErr w:type="spellStart"/>
        <w:r w:rsidR="0018138F" w:rsidRPr="0018711A">
          <w:rPr>
            <w:rStyle w:val="Hyperlink"/>
            <w:rFonts w:ascii="Cambria" w:hAnsi="Cambria"/>
            <w:sz w:val="16"/>
            <w:szCs w:val="16"/>
            <w:lang w:val="en-GB"/>
          </w:rPr>
          <w:t>Hampe</w:t>
        </w:r>
        <w:proofErr w:type="spellEnd"/>
        <w:r w:rsidR="0018138F" w:rsidRPr="0018711A">
          <w:rPr>
            <w:rStyle w:val="Hyperlink"/>
            <w:rFonts w:ascii="Cambria" w:hAnsi="Cambria"/>
            <w:sz w:val="16"/>
            <w:szCs w:val="16"/>
            <w:lang w:val="en-GB"/>
          </w:rPr>
          <w:t xml:space="preserve"> J</w:t>
        </w:r>
        <w:r w:rsidR="00691829" w:rsidRPr="0018711A">
          <w:rPr>
            <w:rStyle w:val="Hyperlink"/>
            <w:rFonts w:ascii="Cambria" w:hAnsi="Cambria"/>
            <w:sz w:val="16"/>
            <w:szCs w:val="16"/>
            <w:lang w:val="en-GB"/>
          </w:rPr>
          <w:t xml:space="preserve"> (2012)</w:t>
        </w:r>
        <w:r w:rsidR="0018138F" w:rsidRPr="0018711A">
          <w:rPr>
            <w:rStyle w:val="Hyperlink"/>
            <w:rFonts w:ascii="Cambria" w:hAnsi="Cambria"/>
            <w:sz w:val="16"/>
            <w:szCs w:val="16"/>
            <w:lang w:val="en-GB"/>
          </w:rPr>
          <w:t xml:space="preserve"> Genetic determinants of alcoholic liver disease. Gut 61</w:t>
        </w:r>
        <w:r w:rsidR="0018711A" w:rsidRPr="0018711A">
          <w:rPr>
            <w:rStyle w:val="Hyperlink"/>
            <w:rFonts w:ascii="Cambria" w:hAnsi="Cambria"/>
            <w:sz w:val="16"/>
            <w:szCs w:val="16"/>
            <w:lang w:val="en-GB"/>
          </w:rPr>
          <w:t>(1)</w:t>
        </w:r>
        <w:r w:rsidR="0018138F" w:rsidRPr="0018711A">
          <w:rPr>
            <w:rStyle w:val="Hyperlink"/>
            <w:rFonts w:ascii="Cambria" w:hAnsi="Cambria"/>
            <w:sz w:val="16"/>
            <w:szCs w:val="16"/>
            <w:lang w:val="en-GB"/>
          </w:rPr>
          <w:t>:</w:t>
        </w:r>
        <w:r w:rsidR="00691829" w:rsidRPr="0018711A">
          <w:rPr>
            <w:rStyle w:val="Hyperlink"/>
            <w:rFonts w:ascii="Cambria" w:hAnsi="Cambria"/>
            <w:sz w:val="16"/>
            <w:szCs w:val="16"/>
            <w:lang w:val="en-GB"/>
          </w:rPr>
          <w:t xml:space="preserve"> </w:t>
        </w:r>
        <w:r w:rsidR="0018138F" w:rsidRPr="0018711A">
          <w:rPr>
            <w:rStyle w:val="Hyperlink"/>
            <w:rFonts w:ascii="Cambria" w:hAnsi="Cambria"/>
            <w:sz w:val="16"/>
            <w:szCs w:val="16"/>
            <w:lang w:val="en-GB"/>
          </w:rPr>
          <w:t>150-</w:t>
        </w:r>
        <w:r w:rsidR="00691829" w:rsidRPr="0018711A">
          <w:rPr>
            <w:rStyle w:val="Hyperlink"/>
            <w:rFonts w:ascii="Cambria" w:hAnsi="Cambria"/>
            <w:sz w:val="16"/>
            <w:szCs w:val="16"/>
            <w:lang w:val="en-GB"/>
          </w:rPr>
          <w:t>15</w:t>
        </w:r>
        <w:r w:rsidR="0018138F" w:rsidRPr="0018711A">
          <w:rPr>
            <w:rStyle w:val="Hyperlink"/>
            <w:rFonts w:ascii="Cambria" w:hAnsi="Cambria"/>
            <w:sz w:val="16"/>
            <w:szCs w:val="16"/>
            <w:lang w:val="en-GB"/>
          </w:rPr>
          <w:t>9.</w:t>
        </w:r>
      </w:hyperlink>
    </w:p>
    <w:p w:rsidR="0018138F" w:rsidRPr="00BA1FAD" w:rsidRDefault="00E339A2" w:rsidP="00BA1FAD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Cambria" w:hAnsi="Cambria"/>
          <w:sz w:val="16"/>
          <w:szCs w:val="16"/>
          <w:lang w:val="en-GB"/>
        </w:rPr>
      </w:pPr>
      <w:hyperlink r:id="rId44" w:history="1">
        <w:proofErr w:type="spellStart"/>
        <w:r w:rsidR="0018138F" w:rsidRPr="00951F9D">
          <w:rPr>
            <w:rStyle w:val="Hyperlink"/>
            <w:rFonts w:ascii="Cambria" w:hAnsi="Cambria"/>
            <w:sz w:val="16"/>
            <w:szCs w:val="16"/>
            <w:lang w:val="en-GB"/>
          </w:rPr>
          <w:t>Stickel</w:t>
        </w:r>
        <w:proofErr w:type="spellEnd"/>
        <w:r w:rsidR="0018138F" w:rsidRPr="00951F9D">
          <w:rPr>
            <w:rStyle w:val="Hyperlink"/>
            <w:rFonts w:ascii="Cambria" w:hAnsi="Cambria"/>
            <w:sz w:val="16"/>
            <w:szCs w:val="16"/>
            <w:lang w:val="en-GB"/>
          </w:rPr>
          <w:t xml:space="preserve"> F, </w:t>
        </w:r>
        <w:proofErr w:type="spellStart"/>
        <w:r w:rsidR="0018138F" w:rsidRPr="00951F9D">
          <w:rPr>
            <w:rStyle w:val="Hyperlink"/>
            <w:rFonts w:ascii="Cambria" w:hAnsi="Cambria"/>
            <w:sz w:val="16"/>
            <w:szCs w:val="16"/>
            <w:lang w:val="en-GB"/>
          </w:rPr>
          <w:t>Buch</w:t>
        </w:r>
        <w:proofErr w:type="spellEnd"/>
        <w:r w:rsidR="0018138F" w:rsidRPr="00951F9D">
          <w:rPr>
            <w:rStyle w:val="Hyperlink"/>
            <w:rFonts w:ascii="Cambria" w:hAnsi="Cambria"/>
            <w:sz w:val="16"/>
            <w:szCs w:val="16"/>
            <w:lang w:val="en-GB"/>
          </w:rPr>
          <w:t xml:space="preserve"> S, Lau K, </w:t>
        </w:r>
        <w:r w:rsidR="009D57D5" w:rsidRPr="00951F9D">
          <w:rPr>
            <w:rStyle w:val="Hyperlink"/>
            <w:rFonts w:ascii="Cambria" w:hAnsi="Cambria"/>
            <w:sz w:val="16"/>
            <w:szCs w:val="16"/>
          </w:rPr>
          <w:t xml:space="preserve">Meyer </w:t>
        </w:r>
        <w:proofErr w:type="spellStart"/>
        <w:r w:rsidR="009D57D5" w:rsidRPr="00951F9D">
          <w:rPr>
            <w:rStyle w:val="Hyperlink"/>
            <w:rFonts w:ascii="Cambria" w:hAnsi="Cambria"/>
            <w:sz w:val="16"/>
            <w:szCs w:val="16"/>
          </w:rPr>
          <w:t>zu</w:t>
        </w:r>
        <w:proofErr w:type="spellEnd"/>
        <w:r w:rsidR="009D57D5" w:rsidRPr="00951F9D">
          <w:rPr>
            <w:rStyle w:val="Hyperlink"/>
            <w:rFonts w:ascii="Cambria" w:hAnsi="Cambria"/>
            <w:sz w:val="16"/>
            <w:szCs w:val="16"/>
          </w:rPr>
          <w:t xml:space="preserve"> </w:t>
        </w:r>
        <w:proofErr w:type="spellStart"/>
        <w:r w:rsidR="009D57D5" w:rsidRPr="00951F9D">
          <w:rPr>
            <w:rStyle w:val="Hyperlink"/>
            <w:rFonts w:ascii="Cambria" w:hAnsi="Cambria"/>
            <w:sz w:val="16"/>
            <w:szCs w:val="16"/>
          </w:rPr>
          <w:t>Schwabedissen</w:t>
        </w:r>
        <w:proofErr w:type="spellEnd"/>
        <w:r w:rsidR="009D57D5" w:rsidRPr="00951F9D">
          <w:rPr>
            <w:rStyle w:val="Hyperlink"/>
            <w:rFonts w:ascii="Cambria" w:hAnsi="Cambria"/>
            <w:sz w:val="16"/>
            <w:szCs w:val="16"/>
          </w:rPr>
          <w:t xml:space="preserve"> H, Berg T</w:t>
        </w:r>
        <w:r w:rsidR="009D57D5" w:rsidRPr="00951F9D">
          <w:rPr>
            <w:rStyle w:val="Hyperlink"/>
            <w:rFonts w:ascii="Cambria" w:hAnsi="Cambria"/>
            <w:sz w:val="16"/>
            <w:szCs w:val="16"/>
            <w:lang w:val="en-GB"/>
          </w:rPr>
          <w:t xml:space="preserve">, </w:t>
        </w:r>
        <w:r w:rsidR="0018138F" w:rsidRPr="00951F9D">
          <w:rPr>
            <w:rStyle w:val="Hyperlink"/>
            <w:rFonts w:ascii="Cambria" w:hAnsi="Cambria"/>
            <w:sz w:val="16"/>
            <w:szCs w:val="16"/>
            <w:lang w:val="en-GB"/>
          </w:rPr>
          <w:t xml:space="preserve">et al. </w:t>
        </w:r>
        <w:r w:rsidR="006C5797" w:rsidRPr="00951F9D">
          <w:rPr>
            <w:rStyle w:val="Hyperlink"/>
            <w:rFonts w:ascii="Cambria" w:hAnsi="Cambria"/>
            <w:sz w:val="16"/>
            <w:szCs w:val="16"/>
            <w:lang w:val="en-GB"/>
          </w:rPr>
          <w:t xml:space="preserve">(2011) </w:t>
        </w:r>
        <w:r w:rsidR="0018138F" w:rsidRPr="00951F9D">
          <w:rPr>
            <w:rStyle w:val="Hyperlink"/>
            <w:rFonts w:ascii="Cambria" w:hAnsi="Cambria"/>
            <w:sz w:val="16"/>
            <w:szCs w:val="16"/>
            <w:lang w:val="en-GB"/>
          </w:rPr>
          <w:t xml:space="preserve">Genetic variation in the PNPLA3 gene is associated with alcoholic liver injury in </w:t>
        </w:r>
        <w:proofErr w:type="spellStart"/>
        <w:r w:rsidR="0018138F" w:rsidRPr="00951F9D">
          <w:rPr>
            <w:rStyle w:val="Hyperlink"/>
            <w:rFonts w:ascii="Cambria" w:hAnsi="Cambria"/>
            <w:sz w:val="16"/>
            <w:szCs w:val="16"/>
            <w:lang w:val="en-GB"/>
          </w:rPr>
          <w:t>caucasians</w:t>
        </w:r>
        <w:proofErr w:type="spellEnd"/>
        <w:r w:rsidR="0018138F" w:rsidRPr="00951F9D">
          <w:rPr>
            <w:rStyle w:val="Hyperlink"/>
            <w:rFonts w:ascii="Cambria" w:hAnsi="Cambria"/>
            <w:sz w:val="16"/>
            <w:szCs w:val="16"/>
            <w:lang w:val="en-GB"/>
          </w:rPr>
          <w:t>. Hepatology 53</w:t>
        </w:r>
        <w:r w:rsidR="000A5F0F" w:rsidRPr="00951F9D">
          <w:rPr>
            <w:rStyle w:val="Hyperlink"/>
            <w:rFonts w:ascii="Cambria" w:hAnsi="Cambria"/>
            <w:sz w:val="16"/>
            <w:szCs w:val="16"/>
            <w:lang w:val="en-GB"/>
          </w:rPr>
          <w:t>(1)</w:t>
        </w:r>
        <w:r w:rsidR="0018138F" w:rsidRPr="00951F9D">
          <w:rPr>
            <w:rStyle w:val="Hyperlink"/>
            <w:rFonts w:ascii="Cambria" w:hAnsi="Cambria"/>
            <w:sz w:val="16"/>
            <w:szCs w:val="16"/>
            <w:lang w:val="en-GB"/>
          </w:rPr>
          <w:t>:</w:t>
        </w:r>
        <w:r w:rsidR="006C5797" w:rsidRPr="00951F9D">
          <w:rPr>
            <w:rStyle w:val="Hyperlink"/>
            <w:rFonts w:ascii="Cambria" w:hAnsi="Cambria"/>
            <w:sz w:val="16"/>
            <w:szCs w:val="16"/>
            <w:lang w:val="en-GB"/>
          </w:rPr>
          <w:t xml:space="preserve"> </w:t>
        </w:r>
        <w:r w:rsidR="0018138F" w:rsidRPr="00951F9D">
          <w:rPr>
            <w:rStyle w:val="Hyperlink"/>
            <w:rFonts w:ascii="Cambria" w:hAnsi="Cambria"/>
            <w:sz w:val="16"/>
            <w:szCs w:val="16"/>
            <w:lang w:val="en-GB"/>
          </w:rPr>
          <w:t>86-95.</w:t>
        </w:r>
      </w:hyperlink>
    </w:p>
    <w:p w:rsidR="008D0C1F" w:rsidRPr="00BA1FAD" w:rsidRDefault="00E339A2" w:rsidP="00BA1FAD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Cambria" w:hAnsi="Cambria"/>
          <w:sz w:val="16"/>
          <w:szCs w:val="16"/>
        </w:rPr>
      </w:pPr>
      <w:hyperlink r:id="rId45" w:history="1">
        <w:proofErr w:type="spellStart"/>
        <w:r w:rsidR="0018138F" w:rsidRPr="002A6597">
          <w:rPr>
            <w:rStyle w:val="Hyperlink"/>
            <w:rFonts w:ascii="Cambria" w:hAnsi="Cambria"/>
            <w:sz w:val="16"/>
            <w:szCs w:val="16"/>
            <w:lang w:val="en-GB"/>
          </w:rPr>
          <w:t>Trepo</w:t>
        </w:r>
        <w:proofErr w:type="spellEnd"/>
        <w:r w:rsidR="0018138F" w:rsidRPr="002A6597">
          <w:rPr>
            <w:rStyle w:val="Hyperlink"/>
            <w:rFonts w:ascii="Cambria" w:hAnsi="Cambria"/>
            <w:sz w:val="16"/>
            <w:szCs w:val="16"/>
            <w:lang w:val="en-GB"/>
          </w:rPr>
          <w:t xml:space="preserve"> E, </w:t>
        </w:r>
        <w:proofErr w:type="spellStart"/>
        <w:r w:rsidR="0018138F" w:rsidRPr="002A6597">
          <w:rPr>
            <w:rStyle w:val="Hyperlink"/>
            <w:rFonts w:ascii="Cambria" w:hAnsi="Cambria"/>
            <w:sz w:val="16"/>
            <w:szCs w:val="16"/>
            <w:lang w:val="en-GB"/>
          </w:rPr>
          <w:t>Gustot</w:t>
        </w:r>
        <w:proofErr w:type="spellEnd"/>
        <w:r w:rsidR="0018138F" w:rsidRPr="002A6597">
          <w:rPr>
            <w:rStyle w:val="Hyperlink"/>
            <w:rFonts w:ascii="Cambria" w:hAnsi="Cambria"/>
            <w:sz w:val="16"/>
            <w:szCs w:val="16"/>
            <w:lang w:val="en-GB"/>
          </w:rPr>
          <w:t xml:space="preserve"> T, </w:t>
        </w:r>
        <w:proofErr w:type="spellStart"/>
        <w:r w:rsidR="0018138F" w:rsidRPr="002A6597">
          <w:rPr>
            <w:rStyle w:val="Hyperlink"/>
            <w:rFonts w:ascii="Cambria" w:hAnsi="Cambria"/>
            <w:sz w:val="16"/>
            <w:szCs w:val="16"/>
            <w:lang w:val="en-GB"/>
          </w:rPr>
          <w:t>Degre</w:t>
        </w:r>
        <w:proofErr w:type="spellEnd"/>
        <w:r w:rsidR="0018138F" w:rsidRPr="002A6597">
          <w:rPr>
            <w:rStyle w:val="Hyperlink"/>
            <w:rFonts w:ascii="Cambria" w:hAnsi="Cambria"/>
            <w:sz w:val="16"/>
            <w:szCs w:val="16"/>
            <w:lang w:val="en-GB"/>
          </w:rPr>
          <w:t xml:space="preserve"> D, </w:t>
        </w:r>
        <w:proofErr w:type="spellStart"/>
        <w:r w:rsidR="004A4641" w:rsidRPr="002A6597">
          <w:rPr>
            <w:rStyle w:val="Hyperlink"/>
            <w:rFonts w:ascii="Cambria" w:hAnsi="Cambria"/>
            <w:sz w:val="16"/>
            <w:szCs w:val="16"/>
          </w:rPr>
          <w:t>Lemmers</w:t>
        </w:r>
        <w:proofErr w:type="spellEnd"/>
        <w:r w:rsidR="004A4641" w:rsidRPr="002A6597">
          <w:rPr>
            <w:rStyle w:val="Hyperlink"/>
            <w:rFonts w:ascii="Cambria" w:hAnsi="Cambria"/>
            <w:sz w:val="16"/>
            <w:szCs w:val="16"/>
          </w:rPr>
          <w:t xml:space="preserve"> </w:t>
        </w:r>
        <w:proofErr w:type="gramStart"/>
        <w:r w:rsidR="004A4641" w:rsidRPr="002A6597">
          <w:rPr>
            <w:rStyle w:val="Hyperlink"/>
            <w:rFonts w:ascii="Cambria" w:hAnsi="Cambria"/>
            <w:sz w:val="16"/>
            <w:szCs w:val="16"/>
          </w:rPr>
          <w:t>A</w:t>
        </w:r>
        <w:proofErr w:type="gramEnd"/>
        <w:r w:rsidR="004A4641" w:rsidRPr="002A6597">
          <w:rPr>
            <w:rStyle w:val="Hyperlink"/>
            <w:rFonts w:ascii="Cambria" w:hAnsi="Cambria"/>
            <w:sz w:val="16"/>
            <w:szCs w:val="16"/>
          </w:rPr>
          <w:t xml:space="preserve">, </w:t>
        </w:r>
        <w:proofErr w:type="spellStart"/>
        <w:r w:rsidR="004A4641" w:rsidRPr="002A6597">
          <w:rPr>
            <w:rStyle w:val="Hyperlink"/>
            <w:rFonts w:ascii="Cambria" w:hAnsi="Cambria"/>
            <w:sz w:val="16"/>
            <w:szCs w:val="16"/>
          </w:rPr>
          <w:t>Verset</w:t>
        </w:r>
        <w:proofErr w:type="spellEnd"/>
        <w:r w:rsidR="004A4641" w:rsidRPr="002A6597">
          <w:rPr>
            <w:rStyle w:val="Hyperlink"/>
            <w:rFonts w:ascii="Cambria" w:hAnsi="Cambria"/>
            <w:sz w:val="16"/>
            <w:szCs w:val="16"/>
          </w:rPr>
          <w:t xml:space="preserve"> L</w:t>
        </w:r>
        <w:r w:rsidR="004A4641" w:rsidRPr="002A6597">
          <w:rPr>
            <w:rStyle w:val="Hyperlink"/>
            <w:rFonts w:ascii="Cambria" w:hAnsi="Cambria"/>
            <w:sz w:val="16"/>
            <w:szCs w:val="16"/>
            <w:lang w:val="en-GB"/>
          </w:rPr>
          <w:t xml:space="preserve">, </w:t>
        </w:r>
        <w:r w:rsidR="0018138F" w:rsidRPr="002A6597">
          <w:rPr>
            <w:rStyle w:val="Hyperlink"/>
            <w:rFonts w:ascii="Cambria" w:hAnsi="Cambria"/>
            <w:sz w:val="16"/>
            <w:szCs w:val="16"/>
            <w:lang w:val="en-GB"/>
          </w:rPr>
          <w:t xml:space="preserve">et al. </w:t>
        </w:r>
        <w:r w:rsidR="004A4641" w:rsidRPr="002A6597">
          <w:rPr>
            <w:rStyle w:val="Hyperlink"/>
            <w:rFonts w:ascii="Cambria" w:hAnsi="Cambria"/>
            <w:sz w:val="16"/>
            <w:szCs w:val="16"/>
            <w:lang w:val="en-GB"/>
          </w:rPr>
          <w:t xml:space="preserve">(2011) </w:t>
        </w:r>
        <w:r w:rsidR="0018138F" w:rsidRPr="002A6597">
          <w:rPr>
            <w:rStyle w:val="Hyperlink"/>
            <w:rFonts w:ascii="Cambria" w:hAnsi="Cambria"/>
            <w:sz w:val="16"/>
            <w:szCs w:val="16"/>
            <w:lang w:val="en-GB"/>
          </w:rPr>
          <w:t>Common polymorphism in the PNPLA3/</w:t>
        </w:r>
        <w:proofErr w:type="spellStart"/>
        <w:r w:rsidR="0018138F" w:rsidRPr="002A6597">
          <w:rPr>
            <w:rStyle w:val="Hyperlink"/>
            <w:rFonts w:ascii="Cambria" w:hAnsi="Cambria"/>
            <w:sz w:val="16"/>
            <w:szCs w:val="16"/>
            <w:lang w:val="en-GB"/>
          </w:rPr>
          <w:t>adiponutrin</w:t>
        </w:r>
        <w:proofErr w:type="spellEnd"/>
        <w:r w:rsidR="0018138F" w:rsidRPr="002A6597">
          <w:rPr>
            <w:rStyle w:val="Hyperlink"/>
            <w:rFonts w:ascii="Cambria" w:hAnsi="Cambria"/>
            <w:sz w:val="16"/>
            <w:szCs w:val="16"/>
            <w:lang w:val="en-GB"/>
          </w:rPr>
          <w:t xml:space="preserve"> gene confers higher risk of cirrhosis and liver damage in alcoholic liver disease. J </w:t>
        </w:r>
        <w:proofErr w:type="spellStart"/>
        <w:r w:rsidR="0018138F" w:rsidRPr="002A6597">
          <w:rPr>
            <w:rStyle w:val="Hyperlink"/>
            <w:rFonts w:ascii="Cambria" w:hAnsi="Cambria"/>
            <w:sz w:val="16"/>
            <w:szCs w:val="16"/>
            <w:lang w:val="en-GB"/>
          </w:rPr>
          <w:t>Hepatol</w:t>
        </w:r>
        <w:proofErr w:type="spellEnd"/>
        <w:r w:rsidR="0018138F" w:rsidRPr="002A6597">
          <w:rPr>
            <w:rStyle w:val="Hyperlink"/>
            <w:rFonts w:ascii="Cambria" w:hAnsi="Cambria"/>
            <w:sz w:val="16"/>
            <w:szCs w:val="16"/>
            <w:lang w:val="en-GB"/>
          </w:rPr>
          <w:t xml:space="preserve"> 55</w:t>
        </w:r>
        <w:r w:rsidR="002A6597" w:rsidRPr="002A6597">
          <w:rPr>
            <w:rStyle w:val="Hyperlink"/>
            <w:rFonts w:ascii="Cambria" w:hAnsi="Cambria"/>
            <w:sz w:val="16"/>
            <w:szCs w:val="16"/>
            <w:lang w:val="en-GB"/>
          </w:rPr>
          <w:t>(4)</w:t>
        </w:r>
        <w:r w:rsidR="0018138F" w:rsidRPr="002A6597">
          <w:rPr>
            <w:rStyle w:val="Hyperlink"/>
            <w:rFonts w:ascii="Cambria" w:hAnsi="Cambria"/>
            <w:sz w:val="16"/>
            <w:szCs w:val="16"/>
            <w:lang w:val="en-GB"/>
          </w:rPr>
          <w:t>:</w:t>
        </w:r>
        <w:r w:rsidR="004A4641" w:rsidRPr="002A6597">
          <w:rPr>
            <w:rStyle w:val="Hyperlink"/>
            <w:rFonts w:ascii="Cambria" w:hAnsi="Cambria"/>
            <w:sz w:val="16"/>
            <w:szCs w:val="16"/>
            <w:lang w:val="en-GB"/>
          </w:rPr>
          <w:t xml:space="preserve"> </w:t>
        </w:r>
        <w:r w:rsidR="0018138F" w:rsidRPr="002A6597">
          <w:rPr>
            <w:rStyle w:val="Hyperlink"/>
            <w:rFonts w:ascii="Cambria" w:hAnsi="Cambria"/>
            <w:sz w:val="16"/>
            <w:szCs w:val="16"/>
            <w:lang w:val="en-GB"/>
          </w:rPr>
          <w:t>906-</w:t>
        </w:r>
        <w:r w:rsidR="004A4641" w:rsidRPr="002A6597">
          <w:rPr>
            <w:rStyle w:val="Hyperlink"/>
            <w:rFonts w:ascii="Cambria" w:hAnsi="Cambria"/>
            <w:sz w:val="16"/>
            <w:szCs w:val="16"/>
            <w:lang w:val="en-GB"/>
          </w:rPr>
          <w:t>9</w:t>
        </w:r>
        <w:r w:rsidR="0018138F" w:rsidRPr="002A6597">
          <w:rPr>
            <w:rStyle w:val="Hyperlink"/>
            <w:rFonts w:ascii="Cambria" w:hAnsi="Cambria"/>
            <w:sz w:val="16"/>
            <w:szCs w:val="16"/>
            <w:lang w:val="en-GB"/>
          </w:rPr>
          <w:t>12.</w:t>
        </w:r>
      </w:hyperlink>
    </w:p>
    <w:sectPr w:rsidR="008D0C1F" w:rsidRPr="00BA1FAD" w:rsidSect="00CA44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A49B4"/>
    <w:multiLevelType w:val="hybridMultilevel"/>
    <w:tmpl w:val="65F279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18138F"/>
    <w:rsid w:val="00015ED6"/>
    <w:rsid w:val="000247AE"/>
    <w:rsid w:val="00034C21"/>
    <w:rsid w:val="0005448B"/>
    <w:rsid w:val="00063457"/>
    <w:rsid w:val="00067EF1"/>
    <w:rsid w:val="00082FD9"/>
    <w:rsid w:val="000945AD"/>
    <w:rsid w:val="000A51F3"/>
    <w:rsid w:val="000A587E"/>
    <w:rsid w:val="000A5F0F"/>
    <w:rsid w:val="000C62D0"/>
    <w:rsid w:val="00105190"/>
    <w:rsid w:val="00105D8C"/>
    <w:rsid w:val="00122FEE"/>
    <w:rsid w:val="0013543A"/>
    <w:rsid w:val="0018108E"/>
    <w:rsid w:val="0018138F"/>
    <w:rsid w:val="0018711A"/>
    <w:rsid w:val="0019067B"/>
    <w:rsid w:val="00193A84"/>
    <w:rsid w:val="001A2A00"/>
    <w:rsid w:val="001A2BA8"/>
    <w:rsid w:val="001C4D42"/>
    <w:rsid w:val="001D456E"/>
    <w:rsid w:val="001E0355"/>
    <w:rsid w:val="001F43E6"/>
    <w:rsid w:val="00203273"/>
    <w:rsid w:val="00204D21"/>
    <w:rsid w:val="00210B78"/>
    <w:rsid w:val="0022503A"/>
    <w:rsid w:val="00227210"/>
    <w:rsid w:val="0024740E"/>
    <w:rsid w:val="0025575D"/>
    <w:rsid w:val="0025685F"/>
    <w:rsid w:val="00271A58"/>
    <w:rsid w:val="00285938"/>
    <w:rsid w:val="00294586"/>
    <w:rsid w:val="002A6597"/>
    <w:rsid w:val="002B778E"/>
    <w:rsid w:val="002D1BA9"/>
    <w:rsid w:val="002E0404"/>
    <w:rsid w:val="002F215F"/>
    <w:rsid w:val="002F3125"/>
    <w:rsid w:val="002F6272"/>
    <w:rsid w:val="00330208"/>
    <w:rsid w:val="00332DCE"/>
    <w:rsid w:val="00341278"/>
    <w:rsid w:val="00346D8B"/>
    <w:rsid w:val="003649E1"/>
    <w:rsid w:val="003A6AED"/>
    <w:rsid w:val="003A7B47"/>
    <w:rsid w:val="003E11D2"/>
    <w:rsid w:val="003F0B68"/>
    <w:rsid w:val="0040023F"/>
    <w:rsid w:val="00464548"/>
    <w:rsid w:val="0047670A"/>
    <w:rsid w:val="004A4641"/>
    <w:rsid w:val="004C4DCB"/>
    <w:rsid w:val="004C6BEF"/>
    <w:rsid w:val="004E1C6C"/>
    <w:rsid w:val="004E5279"/>
    <w:rsid w:val="00516C0B"/>
    <w:rsid w:val="00517A55"/>
    <w:rsid w:val="00560014"/>
    <w:rsid w:val="00561F76"/>
    <w:rsid w:val="005744B1"/>
    <w:rsid w:val="005878A1"/>
    <w:rsid w:val="0059511B"/>
    <w:rsid w:val="005A7315"/>
    <w:rsid w:val="005C23C5"/>
    <w:rsid w:val="005C2912"/>
    <w:rsid w:val="0061747C"/>
    <w:rsid w:val="00617B47"/>
    <w:rsid w:val="00625B2F"/>
    <w:rsid w:val="0062631C"/>
    <w:rsid w:val="006346CF"/>
    <w:rsid w:val="00641FCC"/>
    <w:rsid w:val="00645DE1"/>
    <w:rsid w:val="00655CC8"/>
    <w:rsid w:val="006670BC"/>
    <w:rsid w:val="00691829"/>
    <w:rsid w:val="00696792"/>
    <w:rsid w:val="006B2340"/>
    <w:rsid w:val="006C1557"/>
    <w:rsid w:val="006C5797"/>
    <w:rsid w:val="006F26BD"/>
    <w:rsid w:val="006F5408"/>
    <w:rsid w:val="0070335F"/>
    <w:rsid w:val="007048E6"/>
    <w:rsid w:val="00710F13"/>
    <w:rsid w:val="00722EC6"/>
    <w:rsid w:val="007324DC"/>
    <w:rsid w:val="00741A0C"/>
    <w:rsid w:val="00750E2F"/>
    <w:rsid w:val="0075560B"/>
    <w:rsid w:val="0075649C"/>
    <w:rsid w:val="0076624A"/>
    <w:rsid w:val="00797704"/>
    <w:rsid w:val="007A4469"/>
    <w:rsid w:val="007B621A"/>
    <w:rsid w:val="007D1602"/>
    <w:rsid w:val="007D7645"/>
    <w:rsid w:val="007F2D00"/>
    <w:rsid w:val="007F340D"/>
    <w:rsid w:val="00807A53"/>
    <w:rsid w:val="008449E1"/>
    <w:rsid w:val="00855C7B"/>
    <w:rsid w:val="00861A80"/>
    <w:rsid w:val="008715D7"/>
    <w:rsid w:val="00880A24"/>
    <w:rsid w:val="00882DBE"/>
    <w:rsid w:val="00884B44"/>
    <w:rsid w:val="00886F03"/>
    <w:rsid w:val="008A47A9"/>
    <w:rsid w:val="008B2C21"/>
    <w:rsid w:val="008C68BB"/>
    <w:rsid w:val="008F4BD5"/>
    <w:rsid w:val="00931E5C"/>
    <w:rsid w:val="00951F9D"/>
    <w:rsid w:val="0096387E"/>
    <w:rsid w:val="00970ACA"/>
    <w:rsid w:val="00982550"/>
    <w:rsid w:val="009874F5"/>
    <w:rsid w:val="009A181D"/>
    <w:rsid w:val="009B1857"/>
    <w:rsid w:val="009C14A9"/>
    <w:rsid w:val="009D57D5"/>
    <w:rsid w:val="00A03410"/>
    <w:rsid w:val="00A0365A"/>
    <w:rsid w:val="00A07934"/>
    <w:rsid w:val="00A1795A"/>
    <w:rsid w:val="00A34287"/>
    <w:rsid w:val="00A3524C"/>
    <w:rsid w:val="00A76702"/>
    <w:rsid w:val="00AB1153"/>
    <w:rsid w:val="00AF41DB"/>
    <w:rsid w:val="00B366AB"/>
    <w:rsid w:val="00B46393"/>
    <w:rsid w:val="00B51479"/>
    <w:rsid w:val="00B52CA4"/>
    <w:rsid w:val="00B81809"/>
    <w:rsid w:val="00B9548B"/>
    <w:rsid w:val="00B96804"/>
    <w:rsid w:val="00BA1FAD"/>
    <w:rsid w:val="00BA3C0E"/>
    <w:rsid w:val="00BA52A9"/>
    <w:rsid w:val="00BB7857"/>
    <w:rsid w:val="00BC6697"/>
    <w:rsid w:val="00BD116E"/>
    <w:rsid w:val="00BF5003"/>
    <w:rsid w:val="00BF54E7"/>
    <w:rsid w:val="00C0222C"/>
    <w:rsid w:val="00C11D66"/>
    <w:rsid w:val="00C43C2F"/>
    <w:rsid w:val="00C714F7"/>
    <w:rsid w:val="00C7228A"/>
    <w:rsid w:val="00C75C49"/>
    <w:rsid w:val="00C92B81"/>
    <w:rsid w:val="00CA17C2"/>
    <w:rsid w:val="00CA44B6"/>
    <w:rsid w:val="00CD7E16"/>
    <w:rsid w:val="00CE2C84"/>
    <w:rsid w:val="00D210B7"/>
    <w:rsid w:val="00D32773"/>
    <w:rsid w:val="00D46BC1"/>
    <w:rsid w:val="00DD2580"/>
    <w:rsid w:val="00DE103E"/>
    <w:rsid w:val="00E02B14"/>
    <w:rsid w:val="00E033FB"/>
    <w:rsid w:val="00E303C1"/>
    <w:rsid w:val="00E339A2"/>
    <w:rsid w:val="00E37529"/>
    <w:rsid w:val="00E47FA2"/>
    <w:rsid w:val="00E5096E"/>
    <w:rsid w:val="00E62BBE"/>
    <w:rsid w:val="00E86194"/>
    <w:rsid w:val="00E872EB"/>
    <w:rsid w:val="00EA3BF8"/>
    <w:rsid w:val="00EB14A0"/>
    <w:rsid w:val="00EB40EA"/>
    <w:rsid w:val="00EC671D"/>
    <w:rsid w:val="00ED596E"/>
    <w:rsid w:val="00EF574E"/>
    <w:rsid w:val="00F03EE1"/>
    <w:rsid w:val="00F05421"/>
    <w:rsid w:val="00F05C93"/>
    <w:rsid w:val="00F3500E"/>
    <w:rsid w:val="00F76BB8"/>
    <w:rsid w:val="00F8391C"/>
    <w:rsid w:val="00FB5283"/>
    <w:rsid w:val="00FC156D"/>
    <w:rsid w:val="00FE3A11"/>
    <w:rsid w:val="00FE5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4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1F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035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ubmed/21281435/" TargetMode="External"/><Relationship Id="rId13" Type="http://schemas.openxmlformats.org/officeDocument/2006/relationships/hyperlink" Target="https://www.ncbi.nlm.nih.gov/pubmed/19738004" TargetMode="External"/><Relationship Id="rId18" Type="http://schemas.openxmlformats.org/officeDocument/2006/relationships/hyperlink" Target="https://www.ncbi.nlm.nih.gov/pubmed/22719190" TargetMode="External"/><Relationship Id="rId26" Type="http://schemas.openxmlformats.org/officeDocument/2006/relationships/hyperlink" Target="https://www.ncbi.nlm.nih.gov/pubmed/18664869" TargetMode="External"/><Relationship Id="rId39" Type="http://schemas.openxmlformats.org/officeDocument/2006/relationships/hyperlink" Target="https://www.ncbi.nlm.nih.gov/pubmed/24135711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ncbi.nlm.nih.gov/pubmed/16970951" TargetMode="External"/><Relationship Id="rId34" Type="http://schemas.openxmlformats.org/officeDocument/2006/relationships/hyperlink" Target="https://www.ncbi.nlm.nih.gov/pubmed/15672305" TargetMode="External"/><Relationship Id="rId42" Type="http://schemas.openxmlformats.org/officeDocument/2006/relationships/hyperlink" Target="https://www.ncbi.nlm.nih.gov/pubmed/19946271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www.ncbi.nlm.nih.gov/pubmed/21176169" TargetMode="External"/><Relationship Id="rId12" Type="http://schemas.openxmlformats.org/officeDocument/2006/relationships/hyperlink" Target="https://www.ncbi.nlm.nih.gov/pubmed/20648474" TargetMode="External"/><Relationship Id="rId17" Type="http://schemas.openxmlformats.org/officeDocument/2006/relationships/hyperlink" Target="https://www.ncbi.nlm.nih.gov/pubmed/22141340" TargetMode="External"/><Relationship Id="rId25" Type="http://schemas.openxmlformats.org/officeDocument/2006/relationships/hyperlink" Target="https://www.ncbi.nlm.nih.gov/pubmed/20962157" TargetMode="External"/><Relationship Id="rId33" Type="http://schemas.openxmlformats.org/officeDocument/2006/relationships/hyperlink" Target="https://www.ncbi.nlm.nih.gov/pubmed/17352422" TargetMode="External"/><Relationship Id="rId38" Type="http://schemas.openxmlformats.org/officeDocument/2006/relationships/hyperlink" Target="https://www.ncbi.nlm.nih.gov/pubmed/22820511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ncbi.nlm.nih.gov/pubmed/20826584" TargetMode="External"/><Relationship Id="rId20" Type="http://schemas.openxmlformats.org/officeDocument/2006/relationships/hyperlink" Target="https://www.ncbi.nlm.nih.gov/pubmed/16832839" TargetMode="External"/><Relationship Id="rId29" Type="http://schemas.openxmlformats.org/officeDocument/2006/relationships/hyperlink" Target="https://www.ncbi.nlm.nih.gov/pubmed/20879883" TargetMode="External"/><Relationship Id="rId41" Type="http://schemas.openxmlformats.org/officeDocument/2006/relationships/hyperlink" Target="https://www.ncbi.nlm.nih.gov/pubmed/22724004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ncbi.nlm.nih.gov/pubmed/19651814" TargetMode="External"/><Relationship Id="rId11" Type="http://schemas.openxmlformats.org/officeDocument/2006/relationships/hyperlink" Target="https://www.ncbi.nlm.nih.gov/pubmed/21381068" TargetMode="External"/><Relationship Id="rId24" Type="http://schemas.openxmlformats.org/officeDocument/2006/relationships/hyperlink" Target="https://www.ncbi.nlm.nih.gov/pubmed/22629460" TargetMode="External"/><Relationship Id="rId32" Type="http://schemas.openxmlformats.org/officeDocument/2006/relationships/hyperlink" Target="https://www.ncbi.nlm.nih.gov/pubmed/20167617" TargetMode="External"/><Relationship Id="rId37" Type="http://schemas.openxmlformats.org/officeDocument/2006/relationships/hyperlink" Target="https://www.thieme-connect.com/products/ejournals/abstract/10.1055/s-0030-1266389" TargetMode="External"/><Relationship Id="rId40" Type="http://schemas.openxmlformats.org/officeDocument/2006/relationships/hyperlink" Target="https://www.ncbi.nlm.nih.gov/pubmed/18728122" TargetMode="External"/><Relationship Id="rId45" Type="http://schemas.openxmlformats.org/officeDocument/2006/relationships/hyperlink" Target="https://www.ncbi.nlm.nih.gov/pubmed/2133440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cbi.nlm.nih.gov/pubmed/20684021" TargetMode="External"/><Relationship Id="rId23" Type="http://schemas.openxmlformats.org/officeDocument/2006/relationships/hyperlink" Target="https://www.ncbi.nlm.nih.gov/pubmed/24563329/" TargetMode="External"/><Relationship Id="rId28" Type="http://schemas.openxmlformats.org/officeDocument/2006/relationships/hyperlink" Target="https://www.ncbi.nlm.nih.gov/pubmed/15382171" TargetMode="External"/><Relationship Id="rId36" Type="http://schemas.openxmlformats.org/officeDocument/2006/relationships/hyperlink" Target="https://www.jstor.org/stable/2680468?seq=1" TargetMode="External"/><Relationship Id="rId10" Type="http://schemas.openxmlformats.org/officeDocument/2006/relationships/hyperlink" Target="https://www.ncbi.nlm.nih.gov/pubmed/21168155" TargetMode="External"/><Relationship Id="rId19" Type="http://schemas.openxmlformats.org/officeDocument/2006/relationships/hyperlink" Target="https://www.ncbi.nlm.nih.gov/pubmed/27150500" TargetMode="External"/><Relationship Id="rId31" Type="http://schemas.openxmlformats.org/officeDocument/2006/relationships/hyperlink" Target="https://www.ncbi.nlm.nih.gov/pubmed/18776909" TargetMode="External"/><Relationship Id="rId44" Type="http://schemas.openxmlformats.org/officeDocument/2006/relationships/hyperlink" Target="https://www.ncbi.nlm.nih.gov/pubmed/2125416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cbi.nlm.nih.gov/pubmed/20648472" TargetMode="External"/><Relationship Id="rId14" Type="http://schemas.openxmlformats.org/officeDocument/2006/relationships/hyperlink" Target="https://www.ncbi.nlm.nih.gov/pubmed/20373368" TargetMode="External"/><Relationship Id="rId22" Type="http://schemas.openxmlformats.org/officeDocument/2006/relationships/hyperlink" Target="https://www.ncbi.nlm.nih.gov/pubmed/15028636" TargetMode="External"/><Relationship Id="rId27" Type="http://schemas.openxmlformats.org/officeDocument/2006/relationships/hyperlink" Target="https://www.ncbi.nlm.nih.gov/pubmed/1674452" TargetMode="External"/><Relationship Id="rId30" Type="http://schemas.openxmlformats.org/officeDocument/2006/relationships/hyperlink" Target="https://www.ncbi.nlm.nih.gov/pubmed/11565448" TargetMode="External"/><Relationship Id="rId35" Type="http://schemas.openxmlformats.org/officeDocument/2006/relationships/hyperlink" Target="https://www.ncbi.nlm.nih.gov/pubmed/11219380" TargetMode="External"/><Relationship Id="rId43" Type="http://schemas.openxmlformats.org/officeDocument/2006/relationships/hyperlink" Target="https://www.ncbi.nlm.nih.gov/pubmed/221100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2A6669-CBD3-421C-93D5-C9FD5BB3B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1642</Words>
  <Characters>9364</Characters>
  <Application>Microsoft Office Word</Application>
  <DocSecurity>0</DocSecurity>
  <Lines>78</Lines>
  <Paragraphs>21</Paragraphs>
  <ScaleCrop>false</ScaleCrop>
  <Company/>
  <LinksUpToDate>false</LinksUpToDate>
  <CharactersWithSpaces>10985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Mdcruser1</dc:creator>
  <cp:lastModifiedBy>systems</cp:lastModifiedBy>
  <cp:revision>276</cp:revision>
  <dcterms:created xsi:type="dcterms:W3CDTF">2017-09-21T05:43:00Z</dcterms:created>
  <dcterms:modified xsi:type="dcterms:W3CDTF">2017-09-21T09:01:00Z</dcterms:modified>
</cp:coreProperties>
</file>