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Look w:val="04A0"/>
      </w:tblPr>
      <w:tblGrid>
        <w:gridCol w:w="3534"/>
      </w:tblGrid>
      <w:tr w:rsidR="00603EDF" w:rsidRPr="00603EDF" w:rsidTr="006B02E1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603EDF" w:rsidRPr="00603EDF" w:rsidRDefault="00D21A96" w:rsidP="00603EDF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03EDF">
              <w:rPr>
                <w:rFonts w:ascii="Cambria" w:hAnsi="Cambria"/>
                <w:bCs/>
                <w:sz w:val="20"/>
                <w:szCs w:val="20"/>
              </w:rPr>
              <w:t>Mandatory Curricula In Medical School</w:t>
            </w:r>
          </w:p>
        </w:tc>
      </w:tr>
      <w:tr w:rsidR="00603EDF" w:rsidRPr="00603EDF" w:rsidTr="006B02E1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603EDF" w:rsidRPr="00603EDF" w:rsidRDefault="00D21A96" w:rsidP="00603EDF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proofErr w:type="spellStart"/>
            <w:r w:rsidRPr="00603EDF">
              <w:rPr>
                <w:rFonts w:ascii="Cambria" w:hAnsi="Cambria"/>
                <w:bCs/>
                <w:sz w:val="20"/>
                <w:szCs w:val="20"/>
              </w:rPr>
              <w:t>Consisytent</w:t>
            </w:r>
            <w:proofErr w:type="spellEnd"/>
            <w:r w:rsidRPr="00603EDF">
              <w:rPr>
                <w:rFonts w:ascii="Cambria" w:hAnsi="Cambria"/>
                <w:bCs/>
                <w:sz w:val="20"/>
                <w:szCs w:val="20"/>
              </w:rPr>
              <w:t xml:space="preserve"> Code Of Ethics</w:t>
            </w:r>
          </w:p>
        </w:tc>
      </w:tr>
      <w:tr w:rsidR="00603EDF" w:rsidRPr="00603EDF" w:rsidTr="006B02E1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603EDF" w:rsidRPr="00603EDF" w:rsidRDefault="00D21A96" w:rsidP="00603EDF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03EDF">
              <w:rPr>
                <w:rFonts w:ascii="Cambria" w:hAnsi="Cambria"/>
                <w:bCs/>
                <w:sz w:val="20"/>
                <w:szCs w:val="20"/>
              </w:rPr>
              <w:t>Foundational Culture Of Safety</w:t>
            </w:r>
          </w:p>
        </w:tc>
      </w:tr>
      <w:tr w:rsidR="00603EDF" w:rsidRPr="00603EDF" w:rsidTr="006B02E1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603EDF" w:rsidRPr="00603EDF" w:rsidRDefault="00D21A96" w:rsidP="00603EDF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03EDF">
              <w:rPr>
                <w:rFonts w:ascii="Cambria" w:hAnsi="Cambria"/>
                <w:bCs/>
                <w:sz w:val="20"/>
                <w:szCs w:val="20"/>
              </w:rPr>
              <w:t>Health Care Justice</w:t>
            </w:r>
          </w:p>
        </w:tc>
      </w:tr>
      <w:tr w:rsidR="00603EDF" w:rsidRPr="00603EDF" w:rsidTr="006B02E1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603EDF" w:rsidRPr="00603EDF" w:rsidRDefault="00D21A96" w:rsidP="00603EDF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03EDF">
              <w:rPr>
                <w:rFonts w:ascii="Cambria" w:hAnsi="Cambria"/>
                <w:bCs/>
                <w:sz w:val="20"/>
                <w:szCs w:val="20"/>
              </w:rPr>
              <w:t xml:space="preserve">Clinical </w:t>
            </w:r>
            <w:r w:rsidR="006B02E1" w:rsidRPr="00603EDF">
              <w:rPr>
                <w:rFonts w:ascii="Cambria" w:hAnsi="Cambria"/>
                <w:bCs/>
                <w:sz w:val="20"/>
                <w:szCs w:val="20"/>
              </w:rPr>
              <w:t>Ethics</w:t>
            </w:r>
          </w:p>
        </w:tc>
      </w:tr>
      <w:tr w:rsidR="00603EDF" w:rsidRPr="00603EDF" w:rsidTr="006B02E1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603EDF" w:rsidRPr="00603EDF" w:rsidRDefault="00D21A96" w:rsidP="00603EDF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03EDF">
              <w:rPr>
                <w:rFonts w:ascii="Cambria" w:hAnsi="Cambria"/>
                <w:bCs/>
                <w:sz w:val="20"/>
                <w:szCs w:val="20"/>
              </w:rPr>
              <w:t>Legal Principles</w:t>
            </w:r>
          </w:p>
        </w:tc>
      </w:tr>
      <w:tr w:rsidR="00603EDF" w:rsidRPr="00603EDF" w:rsidTr="006B02E1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603EDF" w:rsidRPr="00603EDF" w:rsidRDefault="00D21A96" w:rsidP="00603EDF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03EDF">
              <w:rPr>
                <w:rFonts w:ascii="Cambria" w:hAnsi="Cambria"/>
                <w:bCs/>
                <w:sz w:val="20"/>
                <w:szCs w:val="20"/>
              </w:rPr>
              <w:t>Health Professional Curricula</w:t>
            </w:r>
          </w:p>
        </w:tc>
      </w:tr>
      <w:tr w:rsidR="00603EDF" w:rsidRPr="00603EDF" w:rsidTr="006B02E1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603EDF" w:rsidRPr="00603EDF" w:rsidRDefault="00D21A96" w:rsidP="00603EDF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03EDF">
              <w:rPr>
                <w:rFonts w:ascii="Cambria" w:hAnsi="Cambria"/>
                <w:bCs/>
                <w:sz w:val="20"/>
                <w:szCs w:val="20"/>
              </w:rPr>
              <w:t>Hospital Ceo Curricula</w:t>
            </w:r>
          </w:p>
        </w:tc>
      </w:tr>
      <w:tr w:rsidR="00603EDF" w:rsidRPr="00603EDF" w:rsidTr="006B02E1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603EDF" w:rsidRPr="00603EDF" w:rsidRDefault="00D21A96" w:rsidP="00603EDF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03EDF">
              <w:rPr>
                <w:rFonts w:ascii="Cambria" w:hAnsi="Cambria"/>
                <w:bCs/>
                <w:sz w:val="20"/>
                <w:szCs w:val="20"/>
              </w:rPr>
              <w:t>System Curricula</w:t>
            </w:r>
          </w:p>
        </w:tc>
      </w:tr>
      <w:tr w:rsidR="00603EDF" w:rsidRPr="00603EDF" w:rsidTr="006B02E1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603EDF" w:rsidRPr="00603EDF" w:rsidRDefault="00D21A96" w:rsidP="00603EDF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03EDF">
              <w:rPr>
                <w:rFonts w:ascii="Cambria" w:hAnsi="Cambria"/>
                <w:bCs/>
                <w:sz w:val="20"/>
                <w:szCs w:val="20"/>
              </w:rPr>
              <w:t>Health Care Corporation Curricula</w:t>
            </w:r>
          </w:p>
        </w:tc>
      </w:tr>
      <w:tr w:rsidR="00603EDF" w:rsidRPr="00603EDF" w:rsidTr="006B02E1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603EDF" w:rsidRPr="00603EDF" w:rsidRDefault="00D21A96" w:rsidP="00603EDF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03EDF">
              <w:rPr>
                <w:rFonts w:ascii="Cambria" w:hAnsi="Cambria"/>
                <w:bCs/>
                <w:sz w:val="20"/>
                <w:szCs w:val="20"/>
              </w:rPr>
              <w:t>Health Resources</w:t>
            </w:r>
          </w:p>
        </w:tc>
      </w:tr>
      <w:tr w:rsidR="00603EDF" w:rsidRPr="00603EDF" w:rsidTr="006B02E1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603EDF" w:rsidRPr="00603EDF" w:rsidRDefault="00D21A96" w:rsidP="006B02E1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03EDF">
              <w:rPr>
                <w:rFonts w:ascii="Cambria" w:hAnsi="Cambria"/>
                <w:bCs/>
                <w:sz w:val="20"/>
                <w:szCs w:val="20"/>
              </w:rPr>
              <w:t>Ethics Framework For Hospital</w:t>
            </w:r>
          </w:p>
        </w:tc>
      </w:tr>
      <w:tr w:rsidR="00603EDF" w:rsidRPr="00603EDF" w:rsidTr="006B02E1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603EDF" w:rsidRPr="00603EDF" w:rsidRDefault="00D21A96" w:rsidP="00603EDF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03EDF">
              <w:rPr>
                <w:rFonts w:ascii="Cambria" w:hAnsi="Cambria"/>
                <w:bCs/>
                <w:sz w:val="20"/>
                <w:szCs w:val="20"/>
              </w:rPr>
              <w:t>Patient Need First</w:t>
            </w:r>
          </w:p>
        </w:tc>
      </w:tr>
    </w:tbl>
    <w:p w:rsidR="00603EDF" w:rsidRDefault="00603EDF" w:rsidP="001D47CD">
      <w:pPr>
        <w:spacing w:line="360" w:lineRule="auto"/>
        <w:jc w:val="both"/>
        <w:rPr>
          <w:rFonts w:ascii="Cambria" w:hAnsi="Cambria"/>
          <w:bCs/>
          <w:sz w:val="20"/>
          <w:szCs w:val="20"/>
        </w:rPr>
      </w:pPr>
    </w:p>
    <w:p w:rsidR="00273D30" w:rsidRDefault="008B4678" w:rsidP="00273D30">
      <w:pPr>
        <w:spacing w:line="360" w:lineRule="auto"/>
        <w:jc w:val="both"/>
        <w:rPr>
          <w:rFonts w:ascii="Cambria" w:hAnsi="Cambria"/>
          <w:bCs/>
          <w:sz w:val="20"/>
          <w:szCs w:val="20"/>
        </w:rPr>
      </w:pPr>
      <w:r w:rsidRPr="001D47CD">
        <w:rPr>
          <w:rFonts w:ascii="Cambria" w:hAnsi="Cambria"/>
          <w:b/>
          <w:bCs/>
          <w:color w:val="FF0000"/>
          <w:sz w:val="20"/>
          <w:szCs w:val="20"/>
        </w:rPr>
        <w:t>Table 1:</w:t>
      </w:r>
      <w:r w:rsidRPr="001D47CD">
        <w:rPr>
          <w:rFonts w:ascii="Cambria" w:hAnsi="Cambria"/>
          <w:b/>
          <w:bCs/>
          <w:sz w:val="20"/>
          <w:szCs w:val="20"/>
        </w:rPr>
        <w:t xml:space="preserve"> </w:t>
      </w:r>
      <w:r w:rsidR="006B02E1">
        <w:rPr>
          <w:rFonts w:ascii="Cambria" w:hAnsi="Cambria"/>
          <w:bCs/>
          <w:sz w:val="20"/>
          <w:szCs w:val="20"/>
        </w:rPr>
        <w:t>E</w:t>
      </w:r>
      <w:r w:rsidR="006B02E1" w:rsidRPr="00273D30">
        <w:rPr>
          <w:rFonts w:ascii="Cambria" w:hAnsi="Cambria"/>
          <w:bCs/>
          <w:sz w:val="20"/>
          <w:szCs w:val="20"/>
        </w:rPr>
        <w:t>thics in health care</w:t>
      </w:r>
      <w:r w:rsidR="006B02E1">
        <w:rPr>
          <w:rFonts w:ascii="Cambria" w:hAnsi="Cambria"/>
          <w:bCs/>
          <w:sz w:val="20"/>
          <w:szCs w:val="20"/>
        </w:rPr>
        <w:t>.</w:t>
      </w:r>
    </w:p>
    <w:p w:rsidR="00B65608" w:rsidRDefault="00B65608" w:rsidP="00273D30">
      <w:pPr>
        <w:spacing w:line="360" w:lineRule="auto"/>
        <w:jc w:val="both"/>
        <w:rPr>
          <w:rFonts w:ascii="Cambria" w:hAnsi="Cambria"/>
          <w:bCs/>
          <w:sz w:val="20"/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6178"/>
      </w:tblGrid>
      <w:tr w:rsidR="00B65608" w:rsidRPr="00B65608" w:rsidTr="00C24968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B65608" w:rsidRPr="00B65608" w:rsidRDefault="00B65608" w:rsidP="00B6560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65608">
              <w:rPr>
                <w:rFonts w:ascii="Cambria" w:hAnsi="Cambria"/>
                <w:bCs/>
                <w:sz w:val="20"/>
                <w:szCs w:val="20"/>
              </w:rPr>
              <w:t>Ethics</w:t>
            </w:r>
          </w:p>
        </w:tc>
      </w:tr>
      <w:tr w:rsidR="00B65608" w:rsidRPr="00B65608" w:rsidTr="00C24968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B65608" w:rsidRPr="00B65608" w:rsidRDefault="00B65608" w:rsidP="00B6560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65608">
              <w:rPr>
                <w:rFonts w:ascii="Cambria" w:hAnsi="Cambria"/>
                <w:bCs/>
                <w:sz w:val="20"/>
                <w:szCs w:val="20"/>
              </w:rPr>
              <w:t>Professionalism and responsibilities</w:t>
            </w:r>
          </w:p>
        </w:tc>
      </w:tr>
      <w:tr w:rsidR="00B65608" w:rsidRPr="00B65608" w:rsidTr="00C24968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B65608" w:rsidRPr="00B65608" w:rsidRDefault="00B65608" w:rsidP="00B6560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65608">
              <w:rPr>
                <w:rFonts w:ascii="Cambria" w:hAnsi="Cambria"/>
                <w:bCs/>
                <w:sz w:val="20"/>
                <w:szCs w:val="20"/>
              </w:rPr>
              <w:t>Codes of Ethics</w:t>
            </w:r>
          </w:p>
        </w:tc>
      </w:tr>
      <w:tr w:rsidR="00B65608" w:rsidRPr="00B65608" w:rsidTr="00C24968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B65608" w:rsidRPr="00B65608" w:rsidRDefault="00B65608" w:rsidP="00B6560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65608">
              <w:rPr>
                <w:rFonts w:ascii="Cambria" w:hAnsi="Cambria"/>
                <w:bCs/>
                <w:sz w:val="20"/>
                <w:szCs w:val="20"/>
              </w:rPr>
              <w:t>Confidentiality (where and with whom to talk)</w:t>
            </w:r>
          </w:p>
        </w:tc>
      </w:tr>
      <w:tr w:rsidR="00B65608" w:rsidRPr="00B65608" w:rsidTr="00C24968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B65608" w:rsidRPr="00B65608" w:rsidRDefault="00B65608" w:rsidP="00B6560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65608">
              <w:rPr>
                <w:rFonts w:ascii="Cambria" w:hAnsi="Cambria"/>
                <w:bCs/>
                <w:sz w:val="20"/>
                <w:szCs w:val="20"/>
              </w:rPr>
              <w:t>Informed Consent: commitment to honesty</w:t>
            </w:r>
          </w:p>
        </w:tc>
      </w:tr>
      <w:tr w:rsidR="00B65608" w:rsidRPr="00B65608" w:rsidTr="00C24968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B65608" w:rsidRPr="00B65608" w:rsidRDefault="00B65608" w:rsidP="00B6560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65608">
              <w:rPr>
                <w:rFonts w:ascii="Cambria" w:hAnsi="Cambria"/>
                <w:bCs/>
                <w:sz w:val="20"/>
                <w:szCs w:val="20"/>
              </w:rPr>
              <w:t>Autonomy and limitations</w:t>
            </w:r>
          </w:p>
        </w:tc>
      </w:tr>
      <w:tr w:rsidR="00B65608" w:rsidRPr="00B65608" w:rsidTr="00C24968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B65608" w:rsidRPr="00B65608" w:rsidRDefault="00B65608" w:rsidP="00B6560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65608">
              <w:rPr>
                <w:rFonts w:ascii="Cambria" w:hAnsi="Cambria"/>
                <w:bCs/>
                <w:sz w:val="20"/>
                <w:szCs w:val="20"/>
              </w:rPr>
              <w:t>Conflict of interest</w:t>
            </w:r>
          </w:p>
        </w:tc>
      </w:tr>
      <w:tr w:rsidR="00B65608" w:rsidRPr="00B65608" w:rsidTr="00C24968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B65608" w:rsidRPr="00B65608" w:rsidRDefault="00B65608" w:rsidP="00B6560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65608">
              <w:rPr>
                <w:rFonts w:ascii="Cambria" w:hAnsi="Cambria"/>
                <w:bCs/>
                <w:sz w:val="20"/>
                <w:szCs w:val="20"/>
              </w:rPr>
              <w:t>Non-Compliant patients</w:t>
            </w:r>
          </w:p>
        </w:tc>
      </w:tr>
      <w:tr w:rsidR="00B65608" w:rsidRPr="00B65608" w:rsidTr="00C24968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B65608" w:rsidRPr="00B65608" w:rsidRDefault="00B65608" w:rsidP="00B6560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65608">
              <w:rPr>
                <w:rFonts w:ascii="Cambria" w:hAnsi="Cambria"/>
                <w:bCs/>
                <w:sz w:val="20"/>
                <w:szCs w:val="20"/>
              </w:rPr>
              <w:t>Sexual Harassment</w:t>
            </w:r>
          </w:p>
        </w:tc>
      </w:tr>
      <w:tr w:rsidR="00B65608" w:rsidRPr="00B65608" w:rsidTr="00C24968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B65608" w:rsidRPr="00B65608" w:rsidRDefault="00B65608" w:rsidP="00B6560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65608">
              <w:rPr>
                <w:rFonts w:ascii="Cambria" w:hAnsi="Cambria"/>
                <w:bCs/>
                <w:sz w:val="20"/>
                <w:szCs w:val="20"/>
              </w:rPr>
              <w:t>Medical Records</w:t>
            </w:r>
          </w:p>
        </w:tc>
      </w:tr>
      <w:tr w:rsidR="00B65608" w:rsidRPr="00B65608" w:rsidTr="00C24968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B65608" w:rsidRPr="00B65608" w:rsidRDefault="00B65608" w:rsidP="00B6560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65608">
              <w:rPr>
                <w:rFonts w:ascii="Cambria" w:hAnsi="Cambria"/>
                <w:bCs/>
                <w:sz w:val="20"/>
                <w:szCs w:val="20"/>
              </w:rPr>
              <w:t>Telemedicine</w:t>
            </w:r>
          </w:p>
        </w:tc>
      </w:tr>
      <w:tr w:rsidR="00B65608" w:rsidRPr="00B65608" w:rsidTr="00C24968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B65608" w:rsidRPr="00B65608" w:rsidRDefault="00B65608" w:rsidP="00B6560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65608">
              <w:rPr>
                <w:rFonts w:ascii="Cambria" w:hAnsi="Cambria"/>
                <w:bCs/>
                <w:sz w:val="20"/>
                <w:szCs w:val="20"/>
              </w:rPr>
              <w:t>Bio-Ethics</w:t>
            </w:r>
          </w:p>
        </w:tc>
      </w:tr>
      <w:tr w:rsidR="00B65608" w:rsidRPr="00B65608" w:rsidTr="00C24968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B65608" w:rsidRPr="00B65608" w:rsidRDefault="00B65608" w:rsidP="00B6560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65608">
              <w:rPr>
                <w:rFonts w:ascii="Cambria" w:hAnsi="Cambria"/>
                <w:bCs/>
                <w:sz w:val="20"/>
                <w:szCs w:val="20"/>
              </w:rPr>
              <w:t>Justice in Clinical Practice and legal regulatory environments</w:t>
            </w:r>
          </w:p>
        </w:tc>
      </w:tr>
      <w:tr w:rsidR="00B65608" w:rsidRPr="00B65608" w:rsidTr="00C24968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B65608" w:rsidRPr="00B65608" w:rsidRDefault="00B65608" w:rsidP="00B6560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65608">
              <w:rPr>
                <w:rFonts w:ascii="Cambria" w:hAnsi="Cambria"/>
                <w:bCs/>
                <w:sz w:val="20"/>
                <w:szCs w:val="20"/>
              </w:rPr>
              <w:t>The Right to Health Care</w:t>
            </w:r>
          </w:p>
        </w:tc>
      </w:tr>
      <w:tr w:rsidR="00B65608" w:rsidRPr="00B65608" w:rsidTr="00C24968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B65608" w:rsidRPr="00B65608" w:rsidRDefault="00B65608" w:rsidP="00B6560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65608">
              <w:rPr>
                <w:rFonts w:ascii="Cambria" w:hAnsi="Cambria"/>
                <w:bCs/>
                <w:sz w:val="20"/>
                <w:szCs w:val="20"/>
              </w:rPr>
              <w:t>Transplant Organs</w:t>
            </w:r>
          </w:p>
        </w:tc>
      </w:tr>
      <w:tr w:rsidR="00B65608" w:rsidRPr="00B65608" w:rsidTr="00C24968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B65608" w:rsidRPr="00B65608" w:rsidRDefault="00B65608" w:rsidP="00B6560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65608">
              <w:rPr>
                <w:rFonts w:ascii="Cambria" w:hAnsi="Cambria"/>
                <w:bCs/>
                <w:sz w:val="20"/>
                <w:szCs w:val="20"/>
              </w:rPr>
              <w:t>Autonomy</w:t>
            </w:r>
          </w:p>
        </w:tc>
      </w:tr>
      <w:tr w:rsidR="00B65608" w:rsidRPr="00B65608" w:rsidTr="00C24968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B65608" w:rsidRPr="00B65608" w:rsidRDefault="00B65608" w:rsidP="00B6560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65608">
              <w:rPr>
                <w:rFonts w:ascii="Cambria" w:hAnsi="Cambria"/>
                <w:bCs/>
                <w:sz w:val="20"/>
                <w:szCs w:val="20"/>
              </w:rPr>
              <w:t>Decision Making</w:t>
            </w:r>
          </w:p>
        </w:tc>
      </w:tr>
      <w:tr w:rsidR="00B65608" w:rsidRPr="00B65608" w:rsidTr="00C24968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B65608" w:rsidRPr="00B65608" w:rsidRDefault="00B65608" w:rsidP="00B6560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65608">
              <w:rPr>
                <w:rFonts w:ascii="Cambria" w:hAnsi="Cambria"/>
                <w:bCs/>
                <w:sz w:val="20"/>
                <w:szCs w:val="20"/>
              </w:rPr>
              <w:t>Refusal of Treatment and Justified Paternalism</w:t>
            </w:r>
          </w:p>
        </w:tc>
      </w:tr>
      <w:tr w:rsidR="00B65608" w:rsidRPr="00B65608" w:rsidTr="00C24968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B65608" w:rsidRPr="00B65608" w:rsidRDefault="00B65608" w:rsidP="00B6560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65608">
              <w:rPr>
                <w:rFonts w:ascii="Cambria" w:hAnsi="Cambria"/>
                <w:bCs/>
                <w:sz w:val="20"/>
                <w:szCs w:val="20"/>
              </w:rPr>
              <w:t>Advance Directives and Proxies</w:t>
            </w:r>
          </w:p>
        </w:tc>
      </w:tr>
      <w:tr w:rsidR="00B65608" w:rsidRPr="00B65608" w:rsidTr="00C24968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B65608" w:rsidRPr="00B65608" w:rsidRDefault="00B65608" w:rsidP="00B6560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65608">
              <w:rPr>
                <w:rFonts w:ascii="Cambria" w:hAnsi="Cambria"/>
                <w:bCs/>
                <w:sz w:val="20"/>
                <w:szCs w:val="20"/>
              </w:rPr>
              <w:lastRenderedPageBreak/>
              <w:t>Ethical Dangers of Human Subject Research</w:t>
            </w:r>
          </w:p>
        </w:tc>
      </w:tr>
      <w:tr w:rsidR="00B65608" w:rsidRPr="00B65608" w:rsidTr="00C24968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B65608" w:rsidRPr="00B65608" w:rsidRDefault="00B65608" w:rsidP="00B6560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65608">
              <w:rPr>
                <w:rFonts w:ascii="Cambria" w:hAnsi="Cambria"/>
                <w:bCs/>
                <w:sz w:val="20"/>
                <w:szCs w:val="20"/>
              </w:rPr>
              <w:t>The Importance of Research and The Development of New Therapies</w:t>
            </w:r>
          </w:p>
        </w:tc>
      </w:tr>
      <w:tr w:rsidR="00B65608" w:rsidRPr="00B65608" w:rsidTr="00C24968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B65608" w:rsidRPr="00B65608" w:rsidRDefault="00B65608" w:rsidP="00B6560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65608">
              <w:rPr>
                <w:rFonts w:ascii="Cambria" w:hAnsi="Cambria"/>
                <w:bCs/>
                <w:sz w:val="20"/>
                <w:szCs w:val="20"/>
              </w:rPr>
              <w:t>The Common Rule: Requirements for The Ethical Conduct of Research</w:t>
            </w:r>
          </w:p>
        </w:tc>
      </w:tr>
    </w:tbl>
    <w:p w:rsidR="00B65608" w:rsidRPr="00273D30" w:rsidRDefault="00B65608" w:rsidP="00273D30">
      <w:pPr>
        <w:spacing w:line="360" w:lineRule="auto"/>
        <w:jc w:val="both"/>
        <w:rPr>
          <w:rFonts w:ascii="Cambria" w:hAnsi="Cambria"/>
          <w:b/>
          <w:bCs/>
          <w:sz w:val="20"/>
          <w:szCs w:val="20"/>
        </w:rPr>
      </w:pPr>
    </w:p>
    <w:p w:rsidR="009C0A69" w:rsidRPr="009C0A69" w:rsidRDefault="00074BA5" w:rsidP="009C0A69">
      <w:pPr>
        <w:spacing w:line="360" w:lineRule="auto"/>
        <w:jc w:val="both"/>
        <w:rPr>
          <w:rFonts w:ascii="Cambria" w:hAnsi="Cambria"/>
          <w:b/>
          <w:bCs/>
          <w:sz w:val="20"/>
          <w:szCs w:val="20"/>
        </w:rPr>
      </w:pPr>
      <w:r w:rsidRPr="009C0A69">
        <w:rPr>
          <w:rFonts w:ascii="Cambria" w:hAnsi="Cambria"/>
          <w:b/>
          <w:bCs/>
          <w:color w:val="FF0000"/>
          <w:sz w:val="20"/>
          <w:szCs w:val="20"/>
        </w:rPr>
        <w:t>Table</w:t>
      </w:r>
      <w:r w:rsidR="009C0A69" w:rsidRPr="009C0A69">
        <w:rPr>
          <w:rFonts w:ascii="Cambria" w:hAnsi="Cambria"/>
          <w:b/>
          <w:bCs/>
          <w:color w:val="FF0000"/>
          <w:sz w:val="20"/>
          <w:szCs w:val="20"/>
        </w:rPr>
        <w:t xml:space="preserve"> 2:</w:t>
      </w:r>
      <w:r w:rsidR="009C0A69">
        <w:rPr>
          <w:rFonts w:ascii="Cambria" w:hAnsi="Cambria"/>
          <w:b/>
          <w:bCs/>
          <w:sz w:val="20"/>
          <w:szCs w:val="20"/>
        </w:rPr>
        <w:t xml:space="preserve"> </w:t>
      </w:r>
      <w:r w:rsidR="009C0A69" w:rsidRPr="009C0A69">
        <w:rPr>
          <w:rFonts w:ascii="Cambria" w:hAnsi="Cambria"/>
          <w:bCs/>
          <w:sz w:val="20"/>
          <w:szCs w:val="20"/>
        </w:rPr>
        <w:t xml:space="preserve">Ethical and </w:t>
      </w:r>
      <w:r w:rsidR="00C24968">
        <w:rPr>
          <w:rFonts w:ascii="Cambria" w:hAnsi="Cambria"/>
          <w:bCs/>
          <w:sz w:val="20"/>
          <w:szCs w:val="20"/>
        </w:rPr>
        <w:t>b</w:t>
      </w:r>
      <w:r w:rsidR="009C0A69" w:rsidRPr="009C0A69">
        <w:rPr>
          <w:rFonts w:ascii="Cambria" w:hAnsi="Cambria"/>
          <w:bCs/>
          <w:sz w:val="20"/>
          <w:szCs w:val="20"/>
        </w:rPr>
        <w:t>ioethical curriculum</w:t>
      </w:r>
      <w:r w:rsidR="00C24968">
        <w:rPr>
          <w:rFonts w:ascii="Cambria" w:hAnsi="Cambria"/>
          <w:bCs/>
          <w:sz w:val="20"/>
          <w:szCs w:val="20"/>
        </w:rPr>
        <w:t>.</w:t>
      </w:r>
    </w:p>
    <w:p w:rsidR="008B4678" w:rsidRPr="001D47CD" w:rsidRDefault="008B4678" w:rsidP="001D47CD">
      <w:pPr>
        <w:spacing w:line="360" w:lineRule="auto"/>
        <w:jc w:val="both"/>
        <w:rPr>
          <w:rFonts w:ascii="Cambria" w:hAnsi="Cambria"/>
          <w:bCs/>
          <w:sz w:val="20"/>
          <w:szCs w:val="20"/>
          <w:u w:val="single"/>
        </w:rPr>
      </w:pPr>
    </w:p>
    <w:tbl>
      <w:tblPr>
        <w:tblStyle w:val="TableGrid"/>
        <w:tblW w:w="0" w:type="auto"/>
        <w:jc w:val="center"/>
        <w:tblLook w:val="04A0"/>
      </w:tblPr>
      <w:tblGrid>
        <w:gridCol w:w="3124"/>
      </w:tblGrid>
      <w:tr w:rsidR="005E4FF9" w:rsidRPr="001D47CD" w:rsidTr="00C24968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5E4FF9" w:rsidRPr="001D47CD" w:rsidRDefault="005E4FF9" w:rsidP="00D1628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1D47CD">
              <w:rPr>
                <w:rFonts w:ascii="Cambria" w:hAnsi="Cambria"/>
                <w:sz w:val="20"/>
                <w:szCs w:val="20"/>
              </w:rPr>
              <w:t>Small group discussion</w:t>
            </w:r>
          </w:p>
        </w:tc>
      </w:tr>
      <w:tr w:rsidR="005E4FF9" w:rsidRPr="001D47CD" w:rsidTr="00C24968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5E4FF9" w:rsidRPr="001D47CD" w:rsidRDefault="005E4FF9" w:rsidP="00D1628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1D47CD">
              <w:rPr>
                <w:rFonts w:ascii="Cambria" w:hAnsi="Cambria"/>
                <w:sz w:val="20"/>
                <w:szCs w:val="20"/>
              </w:rPr>
              <w:t>Case based ethics issues</w:t>
            </w:r>
          </w:p>
        </w:tc>
      </w:tr>
      <w:tr w:rsidR="005E4FF9" w:rsidRPr="001D47CD" w:rsidTr="00C24968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5E4FF9" w:rsidRPr="001D47CD" w:rsidRDefault="005E4FF9" w:rsidP="00D1628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1D47CD">
              <w:rPr>
                <w:rFonts w:ascii="Cambria" w:hAnsi="Cambria"/>
                <w:sz w:val="20"/>
                <w:szCs w:val="20"/>
              </w:rPr>
              <w:t>Participating in ethics committees</w:t>
            </w:r>
          </w:p>
        </w:tc>
      </w:tr>
      <w:tr w:rsidR="005E4FF9" w:rsidRPr="001D47CD" w:rsidTr="00C24968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5E4FF9" w:rsidRPr="001D47CD" w:rsidRDefault="005E4FF9" w:rsidP="00D1628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1D47CD">
              <w:rPr>
                <w:rFonts w:ascii="Cambria" w:hAnsi="Cambria"/>
                <w:sz w:val="20"/>
                <w:szCs w:val="20"/>
              </w:rPr>
              <w:t>End of life service rotation</w:t>
            </w:r>
          </w:p>
        </w:tc>
      </w:tr>
      <w:tr w:rsidR="005E4FF9" w:rsidRPr="001D47CD" w:rsidTr="00C24968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5E4FF9" w:rsidRPr="001D47CD" w:rsidRDefault="005E4FF9" w:rsidP="00D1628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1D47CD">
              <w:rPr>
                <w:rFonts w:ascii="Cambria" w:hAnsi="Cambria"/>
                <w:sz w:val="20"/>
                <w:szCs w:val="20"/>
              </w:rPr>
              <w:t>Clinical skill practice</w:t>
            </w:r>
          </w:p>
        </w:tc>
      </w:tr>
      <w:tr w:rsidR="005E4FF9" w:rsidRPr="001D47CD" w:rsidTr="00C24968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5E4FF9" w:rsidRPr="001D47CD" w:rsidRDefault="005E4FF9" w:rsidP="00D1628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1D47CD">
              <w:rPr>
                <w:rFonts w:ascii="Cambria" w:hAnsi="Cambria"/>
                <w:sz w:val="20"/>
                <w:szCs w:val="20"/>
              </w:rPr>
              <w:t>Deontology and ethics reasoning</w:t>
            </w:r>
          </w:p>
        </w:tc>
      </w:tr>
      <w:tr w:rsidR="005E4FF9" w:rsidRPr="001D47CD" w:rsidTr="00C24968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5E4FF9" w:rsidRPr="001D47CD" w:rsidRDefault="005E4FF9" w:rsidP="00D1628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1D47CD">
              <w:rPr>
                <w:rFonts w:ascii="Cambria" w:hAnsi="Cambria"/>
                <w:sz w:val="20"/>
                <w:szCs w:val="20"/>
              </w:rPr>
              <w:t>Burn Out</w:t>
            </w:r>
          </w:p>
        </w:tc>
      </w:tr>
      <w:tr w:rsidR="005E4FF9" w:rsidRPr="001D47CD" w:rsidTr="00C24968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5E4FF9" w:rsidRPr="001D47CD" w:rsidRDefault="005E4FF9" w:rsidP="00D1628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1D47CD">
              <w:rPr>
                <w:rFonts w:ascii="Cambria" w:hAnsi="Cambria"/>
                <w:sz w:val="20"/>
                <w:szCs w:val="20"/>
              </w:rPr>
              <w:t>Health Insurance</w:t>
            </w:r>
          </w:p>
        </w:tc>
      </w:tr>
      <w:tr w:rsidR="005E4FF9" w:rsidRPr="001D47CD" w:rsidTr="00C24968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5E4FF9" w:rsidRPr="001D47CD" w:rsidRDefault="005E4FF9" w:rsidP="00D1628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1D47CD">
              <w:rPr>
                <w:rFonts w:ascii="Cambria" w:hAnsi="Cambria"/>
                <w:sz w:val="20"/>
                <w:szCs w:val="20"/>
              </w:rPr>
              <w:t>Abusive patients</w:t>
            </w:r>
          </w:p>
        </w:tc>
      </w:tr>
    </w:tbl>
    <w:p w:rsidR="00B615BF" w:rsidRPr="001D47CD" w:rsidRDefault="00B615BF" w:rsidP="001D47CD">
      <w:pPr>
        <w:spacing w:line="360" w:lineRule="auto"/>
        <w:jc w:val="both"/>
        <w:rPr>
          <w:rFonts w:ascii="Cambria" w:hAnsi="Cambria"/>
          <w:sz w:val="20"/>
          <w:szCs w:val="20"/>
        </w:rPr>
      </w:pPr>
    </w:p>
    <w:p w:rsidR="008D0C1F" w:rsidRPr="00F36D15" w:rsidRDefault="005E4FF9" w:rsidP="001D47CD">
      <w:pPr>
        <w:spacing w:line="360" w:lineRule="auto"/>
        <w:jc w:val="both"/>
        <w:rPr>
          <w:rFonts w:ascii="Cambria" w:hAnsi="Cambria"/>
          <w:bCs/>
          <w:sz w:val="20"/>
          <w:szCs w:val="20"/>
        </w:rPr>
      </w:pPr>
      <w:r w:rsidRPr="001D47CD">
        <w:rPr>
          <w:rFonts w:ascii="Cambria" w:hAnsi="Cambria"/>
          <w:b/>
          <w:bCs/>
          <w:color w:val="FF0000"/>
          <w:sz w:val="20"/>
          <w:szCs w:val="20"/>
        </w:rPr>
        <w:t xml:space="preserve">Table </w:t>
      </w:r>
      <w:r w:rsidR="00D80B50">
        <w:rPr>
          <w:rFonts w:ascii="Cambria" w:hAnsi="Cambria"/>
          <w:b/>
          <w:bCs/>
          <w:color w:val="FF0000"/>
          <w:sz w:val="20"/>
          <w:szCs w:val="20"/>
        </w:rPr>
        <w:t>3</w:t>
      </w:r>
      <w:r w:rsidRPr="001D47CD">
        <w:rPr>
          <w:rFonts w:ascii="Cambria" w:hAnsi="Cambria"/>
          <w:b/>
          <w:bCs/>
          <w:color w:val="FF0000"/>
          <w:sz w:val="20"/>
          <w:szCs w:val="20"/>
        </w:rPr>
        <w:t>:</w:t>
      </w:r>
      <w:r w:rsidRPr="001D47CD">
        <w:rPr>
          <w:rFonts w:ascii="Cambria" w:hAnsi="Cambria"/>
          <w:bCs/>
          <w:sz w:val="20"/>
          <w:szCs w:val="20"/>
        </w:rPr>
        <w:t xml:space="preserve"> Extra curriculum during working schedule while on the job (residency or starting in hospitals)</w:t>
      </w:r>
      <w:r w:rsidR="00C24968">
        <w:rPr>
          <w:rFonts w:ascii="Cambria" w:hAnsi="Cambria"/>
          <w:bCs/>
          <w:sz w:val="20"/>
          <w:szCs w:val="20"/>
        </w:rPr>
        <w:t>.</w:t>
      </w:r>
    </w:p>
    <w:sectPr w:rsidR="008D0C1F" w:rsidRPr="00F36D15" w:rsidSect="00CA4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615BF"/>
    <w:rsid w:val="00074BA5"/>
    <w:rsid w:val="00075843"/>
    <w:rsid w:val="001038AE"/>
    <w:rsid w:val="001A0CA1"/>
    <w:rsid w:val="001C1500"/>
    <w:rsid w:val="001D47CD"/>
    <w:rsid w:val="001F400E"/>
    <w:rsid w:val="00212C6F"/>
    <w:rsid w:val="002662F8"/>
    <w:rsid w:val="00273D30"/>
    <w:rsid w:val="003F0B68"/>
    <w:rsid w:val="0040023F"/>
    <w:rsid w:val="00435A3B"/>
    <w:rsid w:val="004B3A49"/>
    <w:rsid w:val="005D2FDF"/>
    <w:rsid w:val="005E4FF9"/>
    <w:rsid w:val="00603EDF"/>
    <w:rsid w:val="00622FC2"/>
    <w:rsid w:val="006B02E1"/>
    <w:rsid w:val="006C2895"/>
    <w:rsid w:val="006D4625"/>
    <w:rsid w:val="007130EE"/>
    <w:rsid w:val="0076624A"/>
    <w:rsid w:val="008B4678"/>
    <w:rsid w:val="00914C1B"/>
    <w:rsid w:val="009C0A69"/>
    <w:rsid w:val="00AC2E18"/>
    <w:rsid w:val="00B615BF"/>
    <w:rsid w:val="00B65608"/>
    <w:rsid w:val="00C24968"/>
    <w:rsid w:val="00CA44B6"/>
    <w:rsid w:val="00D16283"/>
    <w:rsid w:val="00D21A96"/>
    <w:rsid w:val="00D42DAA"/>
    <w:rsid w:val="00D55843"/>
    <w:rsid w:val="00D80B50"/>
    <w:rsid w:val="00F36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1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Mdcruser1</dc:creator>
  <cp:lastModifiedBy>mdcrusr01</cp:lastModifiedBy>
  <cp:revision>53</cp:revision>
  <dcterms:created xsi:type="dcterms:W3CDTF">2017-08-31T06:18:00Z</dcterms:created>
  <dcterms:modified xsi:type="dcterms:W3CDTF">2017-08-31T22:59:00Z</dcterms:modified>
</cp:coreProperties>
</file>